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82" w:rsidRPr="00FC3611" w:rsidRDefault="009C6D82" w:rsidP="009C6D82">
      <w:pPr>
        <w:jc w:val="center"/>
        <w:rPr>
          <w:b/>
          <w:color w:val="000000" w:themeColor="text1"/>
          <w:sz w:val="32"/>
          <w:szCs w:val="32"/>
          <w:u w:val="single"/>
        </w:rPr>
      </w:pPr>
      <w:r w:rsidRPr="00FC3611">
        <w:rPr>
          <w:b/>
          <w:color w:val="000000" w:themeColor="text1"/>
          <w:sz w:val="32"/>
          <w:szCs w:val="32"/>
          <w:u w:val="single"/>
        </w:rPr>
        <w:t>«ОТКРЫТЫЙ ШОУ-ЧЕМПИОНАТ ЛОШАДЕЙ АМЕРИКАНСКОЙ МИНИАТЮРНОЙ ПОРОДЫ»</w:t>
      </w:r>
    </w:p>
    <w:p w:rsidR="009C6D82" w:rsidRPr="00FC3611" w:rsidRDefault="009C6D82" w:rsidP="009C6D82">
      <w:pPr>
        <w:jc w:val="center"/>
        <w:rPr>
          <w:b/>
          <w:color w:val="000000" w:themeColor="text1"/>
          <w:sz w:val="32"/>
          <w:szCs w:val="32"/>
        </w:rPr>
      </w:pPr>
      <w:r w:rsidRPr="00FC3611">
        <w:rPr>
          <w:b/>
          <w:color w:val="000000" w:themeColor="text1"/>
          <w:sz w:val="32"/>
          <w:szCs w:val="32"/>
        </w:rPr>
        <w:t>АССОЦИАЦИЯ АМЕРИКАНСКИХ МИНИАТЮРНЫХ ЛОШАДЕЙ</w:t>
      </w:r>
    </w:p>
    <w:p w:rsidR="009C6D82" w:rsidRPr="00FC3611" w:rsidRDefault="009C6D82" w:rsidP="009C6D82">
      <w:pPr>
        <w:jc w:val="center"/>
        <w:rPr>
          <w:b/>
          <w:color w:val="000000" w:themeColor="text1"/>
          <w:sz w:val="32"/>
          <w:szCs w:val="32"/>
        </w:rPr>
      </w:pPr>
      <w:r w:rsidRPr="00FC3611">
        <w:rPr>
          <w:b/>
          <w:color w:val="000000" w:themeColor="text1"/>
          <w:sz w:val="32"/>
          <w:szCs w:val="32"/>
        </w:rPr>
        <w:t>ВЫДЕРЖКИ ИЗ ПРАВИЛ АМНА 2015 г.</w:t>
      </w:r>
    </w:p>
    <w:p w:rsidR="009C6D82" w:rsidRPr="00FC3611" w:rsidRDefault="009C6D82" w:rsidP="007173EF">
      <w:pPr>
        <w:spacing w:before="120" w:after="120" w:line="240" w:lineRule="auto"/>
        <w:ind w:right="962"/>
        <w:rPr>
          <w:rFonts w:ascii="Arial" w:eastAsia="Arial Narrow" w:hAnsi="Arial" w:cs="Arial"/>
          <w:b/>
          <w:color w:val="000000" w:themeColor="text1"/>
          <w:sz w:val="24"/>
          <w:szCs w:val="24"/>
          <w:u w:val="single"/>
        </w:rPr>
      </w:pPr>
      <w:r w:rsidRPr="00FC3611">
        <w:rPr>
          <w:rFonts w:ascii="Arial" w:hAnsi="Arial" w:cs="Arial"/>
          <w:b/>
          <w:noProof/>
          <w:color w:val="000000" w:themeColor="text1"/>
          <w:sz w:val="24"/>
          <w:szCs w:val="24"/>
          <w:u w:val="single"/>
          <w:lang w:eastAsia="ru-RU"/>
        </w:rPr>
        <w:drawing>
          <wp:anchor distT="0" distB="0" distL="114300" distR="114300" simplePos="0" relativeHeight="251663360" behindDoc="0" locked="0" layoutInCell="1" allowOverlap="1" wp14:anchorId="2DE51E59" wp14:editId="49C9FBCC">
            <wp:simplePos x="0" y="0"/>
            <wp:positionH relativeFrom="column">
              <wp:posOffset>4355465</wp:posOffset>
            </wp:positionH>
            <wp:positionV relativeFrom="paragraph">
              <wp:posOffset>190500</wp:posOffset>
            </wp:positionV>
            <wp:extent cx="2314575" cy="223266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611">
        <w:rPr>
          <w:rFonts w:ascii="Arial" w:eastAsia="Arial Narrow" w:hAnsi="Arial" w:cs="Arial"/>
          <w:b/>
          <w:bCs/>
          <w:color w:val="000000" w:themeColor="text1"/>
          <w:w w:val="90"/>
          <w:sz w:val="24"/>
          <w:szCs w:val="24"/>
          <w:u w:val="single"/>
        </w:rPr>
        <w:t xml:space="preserve">СТАНДАРТ СОВЕРШЕНСТВА ПОРОДЫ </w:t>
      </w:r>
    </w:p>
    <w:p w:rsidR="009C6D82" w:rsidRPr="00FC3611" w:rsidRDefault="009C6D82" w:rsidP="007173EF">
      <w:pPr>
        <w:spacing w:before="120" w:after="120" w:line="240" w:lineRule="auto"/>
        <w:ind w:right="23"/>
        <w:jc w:val="both"/>
        <w:rPr>
          <w:rFonts w:ascii="Arial" w:eastAsia="Minion Pro Med" w:hAnsi="Arial" w:cs="Arial"/>
          <w:b/>
          <w:color w:val="000000" w:themeColor="text1"/>
          <w:sz w:val="24"/>
          <w:szCs w:val="24"/>
        </w:rPr>
      </w:pPr>
      <w:r w:rsidRPr="00FC3611">
        <w:rPr>
          <w:rFonts w:ascii="Arial" w:eastAsia="Arial Narrow" w:hAnsi="Arial" w:cs="Arial"/>
          <w:b/>
          <w:color w:val="000000" w:themeColor="text1"/>
          <w:w w:val="90"/>
          <w:sz w:val="24"/>
          <w:szCs w:val="24"/>
        </w:rPr>
        <w:t>ЦЕЛЬ ВЫВЕДЕНИЯ ПОРОДЫ</w:t>
      </w:r>
      <w:r w:rsidRPr="00FC3611">
        <w:rPr>
          <w:rFonts w:ascii="Arial" w:eastAsia="Arial Narrow" w:hAnsi="Arial" w:cs="Arial"/>
          <w:b/>
          <w:bCs/>
          <w:color w:val="000000" w:themeColor="text1"/>
          <w:w w:val="90"/>
          <w:sz w:val="24"/>
          <w:szCs w:val="24"/>
        </w:rPr>
        <w:t xml:space="preserve">: Вывести прекрасную лошадь наименьшего размера из </w:t>
      </w:r>
      <w:proofErr w:type="gramStart"/>
      <w:r w:rsidRPr="00FC3611">
        <w:rPr>
          <w:rFonts w:ascii="Arial" w:eastAsia="Arial Narrow" w:hAnsi="Arial" w:cs="Arial"/>
          <w:b/>
          <w:bCs/>
          <w:color w:val="000000" w:themeColor="text1"/>
          <w:w w:val="90"/>
          <w:sz w:val="24"/>
          <w:szCs w:val="24"/>
        </w:rPr>
        <w:t>возможных</w:t>
      </w:r>
      <w:proofErr w:type="gramEnd"/>
      <w:r w:rsidRPr="00FC3611">
        <w:rPr>
          <w:rFonts w:ascii="Arial" w:eastAsia="Arial Narrow" w:hAnsi="Arial" w:cs="Arial"/>
          <w:b/>
          <w:bCs/>
          <w:color w:val="000000" w:themeColor="text1"/>
          <w:w w:val="90"/>
          <w:sz w:val="24"/>
          <w:szCs w:val="24"/>
        </w:rPr>
        <w:t xml:space="preserve">. </w:t>
      </w:r>
    </w:p>
    <w:p w:rsidR="009C6D82" w:rsidRPr="00FC3611" w:rsidRDefault="009C6D82" w:rsidP="007173EF">
      <w:pPr>
        <w:spacing w:before="120" w:after="120" w:line="240" w:lineRule="auto"/>
        <w:ind w:left="23" w:right="23"/>
        <w:jc w:val="both"/>
        <w:rPr>
          <w:rStyle w:val="hps"/>
          <w:rFonts w:ascii="Arial" w:hAnsi="Arial" w:cs="Arial"/>
          <w:b/>
          <w:color w:val="000000" w:themeColor="text1"/>
          <w:w w:val="90"/>
          <w:sz w:val="24"/>
          <w:szCs w:val="24"/>
        </w:rPr>
      </w:pPr>
      <w:r w:rsidRPr="00FC3611">
        <w:rPr>
          <w:rFonts w:ascii="Arial" w:eastAsia="Arial Narrow" w:hAnsi="Arial" w:cs="Arial"/>
          <w:b/>
          <w:color w:val="000000" w:themeColor="text1"/>
          <w:w w:val="90"/>
          <w:sz w:val="24"/>
          <w:szCs w:val="24"/>
        </w:rPr>
        <w:t>ОБЩИЙ ВИД</w:t>
      </w:r>
      <w:r w:rsidRPr="00FC3611">
        <w:rPr>
          <w:rFonts w:ascii="Arial" w:eastAsia="Arial Narrow" w:hAnsi="Arial" w:cs="Arial"/>
          <w:b/>
          <w:bCs/>
          <w:color w:val="000000" w:themeColor="text1"/>
          <w:w w:val="90"/>
          <w:sz w:val="24"/>
          <w:szCs w:val="24"/>
        </w:rPr>
        <w:t>:</w:t>
      </w:r>
      <w:r w:rsidRPr="00FC3611">
        <w:rPr>
          <w:rFonts w:ascii="Arial" w:eastAsia="Arial Narrow" w:hAnsi="Arial" w:cs="Arial"/>
          <w:b/>
          <w:bCs/>
          <w:color w:val="000000" w:themeColor="text1"/>
          <w:spacing w:val="36"/>
          <w:w w:val="90"/>
          <w:sz w:val="24"/>
          <w:szCs w:val="24"/>
        </w:rPr>
        <w:t xml:space="preserve"> </w:t>
      </w:r>
      <w:r w:rsidRPr="00FC3611">
        <w:rPr>
          <w:rFonts w:ascii="Arial" w:hAnsi="Arial" w:cs="Arial"/>
          <w:b/>
          <w:color w:val="000000" w:themeColor="text1"/>
          <w:w w:val="90"/>
          <w:sz w:val="24"/>
          <w:szCs w:val="24"/>
        </w:rPr>
        <w:t xml:space="preserve">Американская </w:t>
      </w:r>
      <w:r w:rsidRPr="00FC3611">
        <w:rPr>
          <w:rStyle w:val="hps"/>
          <w:rFonts w:ascii="Arial" w:hAnsi="Arial" w:cs="Arial"/>
          <w:b/>
          <w:color w:val="000000" w:themeColor="text1"/>
          <w:w w:val="90"/>
          <w:sz w:val="24"/>
          <w:szCs w:val="24"/>
        </w:rPr>
        <w:t>миниатюрная</w:t>
      </w:r>
      <w:r w:rsidRPr="00FC3611">
        <w:rPr>
          <w:rFonts w:ascii="Arial" w:hAnsi="Arial" w:cs="Arial"/>
          <w:b/>
          <w:color w:val="000000" w:themeColor="text1"/>
          <w:w w:val="90"/>
          <w:sz w:val="24"/>
          <w:szCs w:val="24"/>
        </w:rPr>
        <w:t xml:space="preserve"> </w:t>
      </w:r>
      <w:r w:rsidRPr="00FC3611">
        <w:rPr>
          <w:rStyle w:val="hps"/>
          <w:rFonts w:ascii="Arial" w:hAnsi="Arial" w:cs="Arial"/>
          <w:b/>
          <w:color w:val="000000" w:themeColor="text1"/>
          <w:w w:val="90"/>
          <w:sz w:val="24"/>
          <w:szCs w:val="24"/>
        </w:rPr>
        <w:t>лошадь - это</w:t>
      </w:r>
      <w:r w:rsidRPr="00FC3611">
        <w:rPr>
          <w:rFonts w:ascii="Arial" w:hAnsi="Arial" w:cs="Arial"/>
          <w:b/>
          <w:color w:val="000000" w:themeColor="text1"/>
          <w:w w:val="90"/>
          <w:sz w:val="24"/>
          <w:szCs w:val="24"/>
        </w:rPr>
        <w:t xml:space="preserve"> </w:t>
      </w:r>
      <w:r w:rsidRPr="00FC3611">
        <w:rPr>
          <w:rStyle w:val="hps"/>
          <w:rFonts w:ascii="Arial" w:hAnsi="Arial" w:cs="Arial"/>
          <w:b/>
          <w:color w:val="000000" w:themeColor="text1"/>
          <w:w w:val="90"/>
          <w:sz w:val="24"/>
          <w:szCs w:val="24"/>
        </w:rPr>
        <w:t>красивая, небольшая</w:t>
      </w:r>
      <w:r w:rsidRPr="00FC3611">
        <w:rPr>
          <w:rFonts w:ascii="Arial" w:hAnsi="Arial" w:cs="Arial"/>
          <w:b/>
          <w:color w:val="000000" w:themeColor="text1"/>
          <w:w w:val="90"/>
          <w:sz w:val="24"/>
          <w:szCs w:val="24"/>
        </w:rPr>
        <w:t xml:space="preserve"> и </w:t>
      </w:r>
      <w:r w:rsidRPr="00FC3611">
        <w:rPr>
          <w:rStyle w:val="hps"/>
          <w:rFonts w:ascii="Arial" w:hAnsi="Arial" w:cs="Arial"/>
          <w:b/>
          <w:color w:val="000000" w:themeColor="text1"/>
          <w:w w:val="90"/>
          <w:sz w:val="24"/>
          <w:szCs w:val="24"/>
        </w:rPr>
        <w:t>хорошо сбалансированная</w:t>
      </w:r>
      <w:r w:rsidRPr="00FC3611">
        <w:rPr>
          <w:rFonts w:ascii="Arial" w:hAnsi="Arial" w:cs="Arial"/>
          <w:b/>
          <w:color w:val="000000" w:themeColor="text1"/>
          <w:w w:val="90"/>
          <w:sz w:val="24"/>
          <w:szCs w:val="24"/>
        </w:rPr>
        <w:t xml:space="preserve"> </w:t>
      </w:r>
      <w:r w:rsidRPr="00FC3611">
        <w:rPr>
          <w:rStyle w:val="hps"/>
          <w:rFonts w:ascii="Arial" w:hAnsi="Arial" w:cs="Arial"/>
          <w:b/>
          <w:color w:val="000000" w:themeColor="text1"/>
          <w:w w:val="90"/>
          <w:sz w:val="24"/>
          <w:szCs w:val="24"/>
        </w:rPr>
        <w:t>лошадь, которая,</w:t>
      </w:r>
      <w:r w:rsidRPr="00FC3611">
        <w:rPr>
          <w:rFonts w:ascii="Arial" w:hAnsi="Arial" w:cs="Arial"/>
          <w:b/>
          <w:color w:val="000000" w:themeColor="text1"/>
          <w:w w:val="90"/>
          <w:sz w:val="24"/>
          <w:szCs w:val="24"/>
        </w:rPr>
        <w:t xml:space="preserve"> при устранении всех требований к обычным размерам, </w:t>
      </w:r>
      <w:r w:rsidRPr="00FC3611">
        <w:rPr>
          <w:rStyle w:val="hps"/>
          <w:rFonts w:ascii="Arial" w:hAnsi="Arial" w:cs="Arial"/>
          <w:b/>
          <w:color w:val="000000" w:themeColor="text1"/>
          <w:w w:val="90"/>
          <w:sz w:val="24"/>
          <w:szCs w:val="24"/>
        </w:rPr>
        <w:t>будет иметь те же</w:t>
      </w:r>
      <w:r w:rsidRPr="00FC3611">
        <w:rPr>
          <w:rFonts w:ascii="Arial" w:hAnsi="Arial" w:cs="Arial"/>
          <w:b/>
          <w:color w:val="000000" w:themeColor="text1"/>
          <w:w w:val="90"/>
          <w:sz w:val="24"/>
          <w:szCs w:val="24"/>
        </w:rPr>
        <w:t xml:space="preserve"> </w:t>
      </w:r>
      <w:r w:rsidRPr="00FC3611">
        <w:rPr>
          <w:rStyle w:val="hps"/>
          <w:rFonts w:ascii="Arial" w:hAnsi="Arial" w:cs="Arial"/>
          <w:b/>
          <w:color w:val="000000" w:themeColor="text1"/>
          <w:w w:val="90"/>
          <w:sz w:val="24"/>
          <w:szCs w:val="24"/>
        </w:rPr>
        <w:t xml:space="preserve">пропорции телосложения, что  и </w:t>
      </w:r>
      <w:r w:rsidRPr="00FC3611">
        <w:rPr>
          <w:rFonts w:ascii="Arial" w:hAnsi="Arial" w:cs="Arial"/>
          <w:b/>
          <w:color w:val="000000" w:themeColor="text1"/>
          <w:w w:val="90"/>
          <w:sz w:val="24"/>
          <w:szCs w:val="24"/>
        </w:rPr>
        <w:t xml:space="preserve"> </w:t>
      </w:r>
      <w:r w:rsidRPr="00FC3611">
        <w:rPr>
          <w:rStyle w:val="hps"/>
          <w:rFonts w:ascii="Arial" w:hAnsi="Arial" w:cs="Arial"/>
          <w:b/>
          <w:color w:val="000000" w:themeColor="text1"/>
          <w:w w:val="90"/>
          <w:sz w:val="24"/>
          <w:szCs w:val="24"/>
        </w:rPr>
        <w:t>другие</w:t>
      </w:r>
      <w:r w:rsidRPr="00FC3611">
        <w:rPr>
          <w:rFonts w:ascii="Arial" w:hAnsi="Arial" w:cs="Arial"/>
          <w:b/>
          <w:color w:val="000000" w:themeColor="text1"/>
          <w:w w:val="90"/>
          <w:sz w:val="24"/>
          <w:szCs w:val="24"/>
        </w:rPr>
        <w:t xml:space="preserve"> </w:t>
      </w:r>
      <w:r w:rsidRPr="00FC3611">
        <w:rPr>
          <w:rStyle w:val="hps"/>
          <w:rFonts w:ascii="Arial" w:hAnsi="Arial" w:cs="Arial"/>
          <w:b/>
          <w:color w:val="000000" w:themeColor="text1"/>
          <w:w w:val="90"/>
          <w:sz w:val="24"/>
          <w:szCs w:val="24"/>
        </w:rPr>
        <w:t>полноразмерные</w:t>
      </w:r>
      <w:r w:rsidRPr="00FC3611">
        <w:rPr>
          <w:rFonts w:ascii="Arial" w:hAnsi="Arial" w:cs="Arial"/>
          <w:b/>
          <w:color w:val="000000" w:themeColor="text1"/>
          <w:w w:val="90"/>
          <w:sz w:val="24"/>
          <w:szCs w:val="24"/>
        </w:rPr>
        <w:t xml:space="preserve"> облегченные</w:t>
      </w:r>
      <w:r w:rsidRPr="00FC3611">
        <w:rPr>
          <w:rStyle w:val="hps"/>
          <w:rFonts w:ascii="Arial" w:hAnsi="Arial" w:cs="Arial"/>
          <w:b/>
          <w:color w:val="000000" w:themeColor="text1"/>
          <w:w w:val="90"/>
          <w:sz w:val="24"/>
          <w:szCs w:val="24"/>
        </w:rPr>
        <w:t xml:space="preserve"> породы лошадей. Кобылы отличаются изысканностью и типично женственными чертами. Зрелые жеребцы демонстрируют кураж и мужественность. Общее впечатление должно учитывать индивидуальные черты, независимо от размера (лошади) и сбалансированно с учетом  симметрии, силы, ловкости и резвости. Движения сильные, естественные  и спортивные. В движении лошадь должна демонстрировать спортивную форму, что подтверждается  раскрепощением плеч и подведением зада (скакательных суставов). В случаях, когда общие характеристики примерно равны, судьи должны отдавать предпочтение лошади меньшего размера.</w:t>
      </w:r>
    </w:p>
    <w:p w:rsidR="009C6D82" w:rsidRPr="00FC3611" w:rsidRDefault="009C6D82" w:rsidP="007173EF">
      <w:pPr>
        <w:spacing w:before="120" w:after="120" w:line="240" w:lineRule="auto"/>
        <w:ind w:left="23" w:right="23"/>
        <w:jc w:val="both"/>
        <w:rPr>
          <w:rFonts w:ascii="Arial" w:eastAsia="Minion Pro" w:hAnsi="Arial" w:cs="Arial"/>
          <w:b/>
          <w:bCs/>
          <w:color w:val="000000" w:themeColor="text1"/>
          <w:w w:val="90"/>
          <w:sz w:val="24"/>
          <w:szCs w:val="24"/>
        </w:rPr>
      </w:pPr>
      <w:r w:rsidRPr="00FC3611">
        <w:rPr>
          <w:rFonts w:ascii="Arial" w:eastAsia="Arial Narrow" w:hAnsi="Arial" w:cs="Arial"/>
          <w:b/>
          <w:color w:val="000000" w:themeColor="text1"/>
          <w:w w:val="90"/>
          <w:sz w:val="24"/>
          <w:szCs w:val="24"/>
        </w:rPr>
        <w:t>ТЕМПЕРАМЕНТ:</w:t>
      </w:r>
      <w:r w:rsidRPr="00FC3611">
        <w:rPr>
          <w:rFonts w:ascii="Arial" w:eastAsia="Arial Narrow" w:hAnsi="Arial" w:cs="Arial"/>
          <w:b/>
          <w:bCs/>
          <w:color w:val="000000" w:themeColor="text1"/>
          <w:spacing w:val="35"/>
          <w:w w:val="90"/>
          <w:sz w:val="24"/>
          <w:szCs w:val="24"/>
        </w:rPr>
        <w:t xml:space="preserve"> </w:t>
      </w:r>
      <w:r w:rsidRPr="00FC3611">
        <w:rPr>
          <w:rFonts w:ascii="Arial" w:eastAsia="Minion Pro" w:hAnsi="Arial" w:cs="Arial"/>
          <w:b/>
          <w:bCs/>
          <w:color w:val="000000" w:themeColor="text1"/>
          <w:w w:val="90"/>
          <w:sz w:val="24"/>
          <w:szCs w:val="24"/>
        </w:rPr>
        <w:t xml:space="preserve">Темперамент лошади отражается в ее личности. В целом  американские миниатюрные лошади умны, любознательны, послушны,  чувствительны, готовы к сотрудничеству и легки  в  обучении. </w:t>
      </w:r>
    </w:p>
    <w:p w:rsidR="009C6D82" w:rsidRPr="00FC3611" w:rsidRDefault="009C6D82" w:rsidP="007173EF">
      <w:pPr>
        <w:spacing w:before="120" w:after="120" w:line="240" w:lineRule="auto"/>
        <w:ind w:left="23" w:right="23"/>
        <w:jc w:val="both"/>
        <w:rPr>
          <w:rFonts w:ascii="Arial" w:eastAsia="Minion Pro" w:hAnsi="Arial" w:cs="Arial"/>
          <w:b/>
          <w:color w:val="000000" w:themeColor="text1"/>
          <w:sz w:val="24"/>
          <w:szCs w:val="24"/>
        </w:rPr>
      </w:pPr>
      <w:r w:rsidRPr="00FC3611">
        <w:rPr>
          <w:rFonts w:ascii="Arial" w:eastAsia="Arial Narrow" w:hAnsi="Arial" w:cs="Arial"/>
          <w:b/>
          <w:color w:val="000000" w:themeColor="text1"/>
          <w:w w:val="90"/>
          <w:sz w:val="24"/>
          <w:szCs w:val="24"/>
        </w:rPr>
        <w:t>РАЗМЕР</w:t>
      </w:r>
      <w:r w:rsidRPr="00FC3611">
        <w:rPr>
          <w:rFonts w:ascii="Arial" w:eastAsia="Arial Narrow" w:hAnsi="Arial" w:cs="Arial"/>
          <w:b/>
          <w:bCs/>
          <w:color w:val="000000" w:themeColor="text1"/>
          <w:w w:val="90"/>
          <w:sz w:val="24"/>
          <w:szCs w:val="24"/>
        </w:rPr>
        <w:t>:</w:t>
      </w:r>
      <w:r w:rsidRPr="00FC3611">
        <w:rPr>
          <w:rFonts w:ascii="Arial" w:eastAsia="Arial Narrow" w:hAnsi="Arial" w:cs="Arial"/>
          <w:b/>
          <w:bCs/>
          <w:color w:val="000000" w:themeColor="text1"/>
          <w:spacing w:val="-6"/>
          <w:w w:val="90"/>
          <w:sz w:val="24"/>
          <w:szCs w:val="24"/>
        </w:rPr>
        <w:t xml:space="preserve"> </w:t>
      </w:r>
      <w:r w:rsidRPr="00FC3611">
        <w:rPr>
          <w:rFonts w:ascii="Arial" w:eastAsia="Arial Narrow" w:hAnsi="Arial" w:cs="Arial"/>
          <w:b/>
          <w:bCs/>
          <w:color w:val="000000" w:themeColor="text1"/>
          <w:spacing w:val="-2"/>
          <w:w w:val="90"/>
          <w:sz w:val="24"/>
          <w:szCs w:val="24"/>
        </w:rPr>
        <w:t>Измерение проводится на ровной поверхности до крайних волос гривы (Ст. Х</w:t>
      </w:r>
      <w:proofErr w:type="gramStart"/>
      <w:r w:rsidRPr="00FC3611">
        <w:rPr>
          <w:rFonts w:ascii="Arial" w:eastAsia="Minion Pro" w:hAnsi="Arial" w:cs="Arial"/>
          <w:b/>
          <w:bCs/>
          <w:color w:val="000000" w:themeColor="text1"/>
          <w:spacing w:val="-2"/>
          <w:w w:val="90"/>
          <w:sz w:val="24"/>
          <w:szCs w:val="24"/>
        </w:rPr>
        <w:t>I</w:t>
      </w:r>
      <w:proofErr w:type="gramEnd"/>
      <w:r w:rsidRPr="00FC3611">
        <w:rPr>
          <w:rFonts w:ascii="Arial" w:eastAsia="Minion Pro" w:hAnsi="Arial" w:cs="Arial"/>
          <w:b/>
          <w:bCs/>
          <w:color w:val="000000" w:themeColor="text1"/>
          <w:spacing w:val="-2"/>
          <w:w w:val="90"/>
          <w:sz w:val="24"/>
          <w:szCs w:val="24"/>
        </w:rPr>
        <w:t>, секц.4), взрослое животное не должно превышать 34 дюйма. Лошади  возраста 2 года и моложе должны соответствовать требованиям к росту для соответствующего возраста, как указано в правилах шоу (GR-020- Измерение роста) и (CL-005).</w:t>
      </w:r>
      <w:r w:rsidRPr="00FC3611">
        <w:rPr>
          <w:rFonts w:ascii="Arial" w:eastAsia="Minion Pro" w:hAnsi="Arial" w:cs="Arial"/>
          <w:b/>
          <w:bCs/>
          <w:color w:val="000000" w:themeColor="text1"/>
          <w:w w:val="90"/>
          <w:sz w:val="24"/>
          <w:szCs w:val="24"/>
        </w:rPr>
        <w:t xml:space="preserve"> </w:t>
      </w:r>
      <w:r w:rsidRPr="00FC3611">
        <w:rPr>
          <w:rFonts w:ascii="Arial" w:eastAsia="Minion Pro" w:hAnsi="Arial" w:cs="Arial"/>
          <w:b/>
          <w:bCs/>
          <w:color w:val="000000" w:themeColor="text1"/>
          <w:spacing w:val="-2"/>
          <w:w w:val="90"/>
          <w:sz w:val="24"/>
          <w:szCs w:val="24"/>
        </w:rPr>
        <w:t xml:space="preserve"> </w:t>
      </w:r>
    </w:p>
    <w:p w:rsidR="009C6D82" w:rsidRPr="00FC3611" w:rsidRDefault="009C6D82" w:rsidP="007173EF">
      <w:pPr>
        <w:spacing w:before="120" w:after="120" w:line="240" w:lineRule="auto"/>
        <w:ind w:left="20" w:right="20"/>
        <w:jc w:val="both"/>
        <w:rPr>
          <w:rFonts w:ascii="Arial" w:eastAsia="Minion Pro" w:hAnsi="Arial" w:cs="Arial"/>
          <w:b/>
          <w:color w:val="000000" w:themeColor="text1"/>
          <w:spacing w:val="2"/>
          <w:sz w:val="24"/>
          <w:szCs w:val="24"/>
        </w:rPr>
      </w:pPr>
      <w:r w:rsidRPr="00FC3611">
        <w:rPr>
          <w:rFonts w:ascii="Arial" w:eastAsia="Arial Narrow" w:hAnsi="Arial" w:cs="Arial"/>
          <w:b/>
          <w:color w:val="000000" w:themeColor="text1"/>
          <w:w w:val="90"/>
          <w:sz w:val="24"/>
          <w:szCs w:val="24"/>
        </w:rPr>
        <w:t>МАСТЬ:</w:t>
      </w:r>
      <w:r w:rsidRPr="00FC3611">
        <w:rPr>
          <w:rFonts w:ascii="Arial" w:eastAsia="Minion Pro" w:hAnsi="Arial" w:cs="Arial"/>
          <w:b/>
          <w:bCs/>
          <w:color w:val="000000" w:themeColor="text1"/>
          <w:spacing w:val="8"/>
          <w:w w:val="90"/>
          <w:sz w:val="24"/>
          <w:szCs w:val="24"/>
        </w:rPr>
        <w:t xml:space="preserve"> </w:t>
      </w:r>
      <w:r w:rsidRPr="00FC3611">
        <w:rPr>
          <w:rFonts w:ascii="Arial" w:eastAsia="Minion Pro" w:hAnsi="Arial" w:cs="Arial"/>
          <w:b/>
          <w:bCs/>
          <w:color w:val="000000" w:themeColor="text1"/>
          <w:spacing w:val="2"/>
          <w:w w:val="90"/>
          <w:sz w:val="24"/>
          <w:szCs w:val="24"/>
        </w:rPr>
        <w:t xml:space="preserve">масть может быть любой, белые отметины и любой цвет глаз одинаково приемлемы.  </w:t>
      </w:r>
    </w:p>
    <w:p w:rsidR="009C6D82" w:rsidRPr="00FC3611" w:rsidRDefault="009C6D82" w:rsidP="007173EF">
      <w:pPr>
        <w:spacing w:before="120" w:after="120" w:line="240" w:lineRule="auto"/>
        <w:ind w:left="20" w:right="20"/>
        <w:jc w:val="both"/>
        <w:rPr>
          <w:rFonts w:ascii="Arial" w:eastAsia="Minion Pro" w:hAnsi="Arial" w:cs="Arial"/>
          <w:b/>
          <w:bCs/>
          <w:color w:val="000000" w:themeColor="text1"/>
          <w:w w:val="90"/>
          <w:sz w:val="24"/>
          <w:szCs w:val="24"/>
        </w:rPr>
      </w:pPr>
      <w:r w:rsidRPr="00FC3611">
        <w:rPr>
          <w:rFonts w:ascii="Arial" w:eastAsia="Arial Narrow" w:hAnsi="Arial" w:cs="Arial"/>
          <w:b/>
          <w:color w:val="000000" w:themeColor="text1"/>
          <w:w w:val="90"/>
          <w:sz w:val="24"/>
          <w:szCs w:val="24"/>
        </w:rPr>
        <w:t>ГОЛОВА:</w:t>
      </w:r>
      <w:r w:rsidRPr="00FC3611">
        <w:rPr>
          <w:rFonts w:ascii="Arial" w:eastAsia="Arial Narrow" w:hAnsi="Arial" w:cs="Arial"/>
          <w:b/>
          <w:color w:val="000000" w:themeColor="text1"/>
          <w:spacing w:val="16"/>
          <w:w w:val="90"/>
          <w:sz w:val="24"/>
          <w:szCs w:val="24"/>
        </w:rPr>
        <w:t xml:space="preserve"> </w:t>
      </w:r>
      <w:r w:rsidRPr="00FC3611">
        <w:rPr>
          <w:rFonts w:ascii="Arial" w:eastAsia="Minion Pro" w:hAnsi="Arial" w:cs="Arial"/>
          <w:b/>
          <w:bCs/>
          <w:color w:val="000000" w:themeColor="text1"/>
          <w:w w:val="90"/>
          <w:sz w:val="24"/>
          <w:szCs w:val="24"/>
        </w:rPr>
        <w:t xml:space="preserve">Голова красивая, треугольной формы и сравнительно мала в пропорции к длине шеи и тела. Лоб широкий, с  большими и выпуклыми глазами. Глаза широко расставлены и  располагаются примерно в 1/3 расстояния от затылка до кончика </w:t>
      </w:r>
      <w:proofErr w:type="gramStart"/>
      <w:r w:rsidRPr="00FC3611">
        <w:rPr>
          <w:rFonts w:ascii="Arial" w:eastAsia="Minion Pro" w:hAnsi="Arial" w:cs="Arial"/>
          <w:b/>
          <w:bCs/>
          <w:color w:val="000000" w:themeColor="text1"/>
          <w:w w:val="90"/>
          <w:sz w:val="24"/>
          <w:szCs w:val="24"/>
        </w:rPr>
        <w:t>морды</w:t>
      </w:r>
      <w:proofErr w:type="gramEnd"/>
      <w:r w:rsidRPr="00FC3611">
        <w:rPr>
          <w:rFonts w:ascii="Arial" w:eastAsia="Minion Pro" w:hAnsi="Arial" w:cs="Arial"/>
          <w:b/>
          <w:bCs/>
          <w:color w:val="000000" w:themeColor="text1"/>
          <w:w w:val="90"/>
          <w:sz w:val="24"/>
          <w:szCs w:val="24"/>
        </w:rPr>
        <w:t xml:space="preserve">. Расстояние от кончика </w:t>
      </w:r>
      <w:proofErr w:type="gramStart"/>
      <w:r w:rsidRPr="00FC3611">
        <w:rPr>
          <w:rFonts w:ascii="Arial" w:eastAsia="Minion Pro" w:hAnsi="Arial" w:cs="Arial"/>
          <w:b/>
          <w:bCs/>
          <w:color w:val="000000" w:themeColor="text1"/>
          <w:w w:val="90"/>
          <w:sz w:val="24"/>
          <w:szCs w:val="24"/>
        </w:rPr>
        <w:t>морды</w:t>
      </w:r>
      <w:proofErr w:type="gramEnd"/>
      <w:r w:rsidRPr="00FC3611">
        <w:rPr>
          <w:rFonts w:ascii="Arial" w:eastAsia="Minion Pro" w:hAnsi="Arial" w:cs="Arial"/>
          <w:b/>
          <w:bCs/>
          <w:color w:val="000000" w:themeColor="text1"/>
          <w:w w:val="90"/>
          <w:sz w:val="24"/>
          <w:szCs w:val="24"/>
        </w:rPr>
        <w:t xml:space="preserve"> до глаз относительно короткое. Профиль может быть прямой или слегка вогнутый, с плавным переходом к широким ноздрям и  с небольшим, аккуратным окончанием </w:t>
      </w:r>
      <w:proofErr w:type="gramStart"/>
      <w:r w:rsidRPr="00FC3611">
        <w:rPr>
          <w:rFonts w:ascii="Arial" w:eastAsia="Minion Pro" w:hAnsi="Arial" w:cs="Arial"/>
          <w:b/>
          <w:bCs/>
          <w:color w:val="000000" w:themeColor="text1"/>
          <w:w w:val="90"/>
          <w:sz w:val="24"/>
          <w:szCs w:val="24"/>
        </w:rPr>
        <w:t>морды</w:t>
      </w:r>
      <w:proofErr w:type="gramEnd"/>
      <w:r w:rsidRPr="00FC3611">
        <w:rPr>
          <w:rFonts w:ascii="Arial" w:eastAsia="Minion Pro" w:hAnsi="Arial" w:cs="Arial"/>
          <w:b/>
          <w:bCs/>
          <w:color w:val="000000" w:themeColor="text1"/>
          <w:w w:val="90"/>
          <w:sz w:val="24"/>
          <w:szCs w:val="24"/>
        </w:rPr>
        <w:t xml:space="preserve">.  </w:t>
      </w:r>
    </w:p>
    <w:p w:rsidR="009C6D82" w:rsidRPr="00FC3611" w:rsidRDefault="009C6D82" w:rsidP="007173EF">
      <w:pPr>
        <w:spacing w:before="120" w:after="120" w:line="240" w:lineRule="auto"/>
        <w:ind w:left="20" w:right="20"/>
        <w:jc w:val="both"/>
        <w:rPr>
          <w:rFonts w:ascii="Arial" w:eastAsia="Minion Pro" w:hAnsi="Arial" w:cs="Arial"/>
          <w:b/>
          <w:bCs/>
          <w:color w:val="000000" w:themeColor="text1"/>
          <w:w w:val="90"/>
          <w:sz w:val="24"/>
          <w:szCs w:val="24"/>
        </w:rPr>
      </w:pPr>
      <w:r w:rsidRPr="00FC3611">
        <w:rPr>
          <w:rFonts w:ascii="Arial" w:eastAsia="Minion Pro" w:hAnsi="Arial" w:cs="Arial"/>
          <w:b/>
          <w:bCs/>
          <w:color w:val="000000" w:themeColor="text1"/>
          <w:w w:val="90"/>
          <w:sz w:val="24"/>
          <w:szCs w:val="24"/>
        </w:rPr>
        <w:t xml:space="preserve">ПРИКУС: При виде сбоку, точка совмещения (верхних и нижних) центральных  резцов должна быть на одной линии  или сближена. Небольшое отклонение, не более чем на половину толщины резца, допускается без снижения оценки. Правильность прикуса может варьироваться в зависимости от возраста. Пока все </w:t>
      </w:r>
      <w:proofErr w:type="spellStart"/>
      <w:r w:rsidRPr="00FC3611">
        <w:rPr>
          <w:rFonts w:ascii="Arial" w:eastAsia="Minion Pro" w:hAnsi="Arial" w:cs="Arial"/>
          <w:b/>
          <w:bCs/>
          <w:color w:val="000000" w:themeColor="text1"/>
          <w:w w:val="90"/>
          <w:sz w:val="24"/>
          <w:szCs w:val="24"/>
        </w:rPr>
        <w:t>премоляры</w:t>
      </w:r>
      <w:proofErr w:type="spellEnd"/>
      <w:r w:rsidRPr="00FC3611">
        <w:rPr>
          <w:rFonts w:ascii="Arial" w:eastAsia="Minion Pro" w:hAnsi="Arial" w:cs="Arial"/>
          <w:b/>
          <w:bCs/>
          <w:color w:val="000000" w:themeColor="text1"/>
          <w:w w:val="90"/>
          <w:sz w:val="24"/>
          <w:szCs w:val="24"/>
        </w:rPr>
        <w:t xml:space="preserve"> и моляры не вырастут в положенных местах,  может происходить выравнивание челюсти. </w:t>
      </w:r>
    </w:p>
    <w:p w:rsidR="009C6D82" w:rsidRPr="00FC3611" w:rsidRDefault="009C6D82" w:rsidP="007173EF">
      <w:pPr>
        <w:spacing w:before="120" w:after="120" w:line="240" w:lineRule="auto"/>
        <w:ind w:left="20" w:right="20"/>
        <w:jc w:val="both"/>
        <w:rPr>
          <w:rFonts w:ascii="Arial" w:eastAsia="Minion Pro" w:hAnsi="Arial" w:cs="Arial"/>
          <w:b/>
          <w:bCs/>
          <w:color w:val="000000" w:themeColor="text1"/>
          <w:w w:val="90"/>
          <w:sz w:val="24"/>
          <w:szCs w:val="24"/>
        </w:rPr>
      </w:pPr>
      <w:r w:rsidRPr="00FC3611">
        <w:rPr>
          <w:rFonts w:ascii="Arial" w:eastAsia="Minion Pro" w:hAnsi="Arial" w:cs="Arial"/>
          <w:b/>
          <w:bCs/>
          <w:color w:val="000000" w:themeColor="text1"/>
          <w:w w:val="90"/>
          <w:sz w:val="24"/>
          <w:szCs w:val="24"/>
        </w:rPr>
        <w:t xml:space="preserve">УШИ: Уши расположены в высшей точке головы и слегка насторожены. Они должны быть среднего размера, правильной формы изгиба, с заостренными кончиками. </w:t>
      </w:r>
    </w:p>
    <w:p w:rsidR="009C6D82" w:rsidRPr="00FC3611" w:rsidRDefault="009C6D82" w:rsidP="007173EF">
      <w:pPr>
        <w:spacing w:before="120" w:after="120" w:line="240" w:lineRule="auto"/>
        <w:ind w:left="20" w:right="20"/>
        <w:jc w:val="both"/>
        <w:rPr>
          <w:rFonts w:ascii="Arial" w:eastAsia="Minion Pro" w:hAnsi="Arial" w:cs="Arial"/>
          <w:b/>
          <w:bCs/>
          <w:color w:val="000000" w:themeColor="text1"/>
          <w:w w:val="90"/>
          <w:sz w:val="24"/>
          <w:szCs w:val="24"/>
        </w:rPr>
      </w:pPr>
      <w:r w:rsidRPr="00FC3611">
        <w:rPr>
          <w:rFonts w:ascii="Arial" w:eastAsia="Minion Pro" w:hAnsi="Arial" w:cs="Arial"/>
          <w:b/>
          <w:bCs/>
          <w:color w:val="000000" w:themeColor="text1"/>
          <w:w w:val="90"/>
          <w:sz w:val="24"/>
          <w:szCs w:val="24"/>
        </w:rPr>
        <w:t xml:space="preserve">ШЕЯ: Шея высокая, ее основание переходит в верхнюю точку плечевого сустава с хорошо выраженным углом и холку, создавая впечатление, что шея скорее переходит непосредственно в холку, нежели оканчивается перед ней. Шея стройная, слегка изогнутая, формирующая плавный переход от затылка к спине. Ее длина по гребню (верхней линии) </w:t>
      </w:r>
      <w:r w:rsidRPr="00FC3611">
        <w:rPr>
          <w:rFonts w:ascii="Arial" w:eastAsia="Minion Pro" w:hAnsi="Arial" w:cs="Arial"/>
          <w:b/>
          <w:bCs/>
          <w:color w:val="000000" w:themeColor="text1"/>
          <w:w w:val="90"/>
          <w:sz w:val="24"/>
          <w:szCs w:val="24"/>
        </w:rPr>
        <w:lastRenderedPageBreak/>
        <w:t xml:space="preserve">значительно превышает длину по нижней линии. Область ганашей хорошо обозначена и обеспечивает хорошее сгибание в затылке и нормальное дыхание.   </w:t>
      </w:r>
    </w:p>
    <w:p w:rsidR="009C6D82" w:rsidRPr="00FC3611" w:rsidRDefault="009C6D82" w:rsidP="007173EF">
      <w:pPr>
        <w:spacing w:before="120" w:after="120" w:line="240" w:lineRule="auto"/>
        <w:ind w:left="20" w:right="20"/>
        <w:jc w:val="both"/>
        <w:rPr>
          <w:rFonts w:ascii="Arial" w:eastAsia="Minion Pro" w:hAnsi="Arial" w:cs="Arial"/>
          <w:b/>
          <w:bCs/>
          <w:color w:val="000000" w:themeColor="text1"/>
          <w:w w:val="90"/>
          <w:sz w:val="24"/>
          <w:szCs w:val="24"/>
        </w:rPr>
      </w:pPr>
      <w:r w:rsidRPr="00FC3611">
        <w:rPr>
          <w:rFonts w:ascii="Arial" w:eastAsia="Minion Pro" w:hAnsi="Arial" w:cs="Arial"/>
          <w:b/>
          <w:bCs/>
          <w:color w:val="000000" w:themeColor="text1"/>
          <w:w w:val="90"/>
          <w:sz w:val="24"/>
          <w:szCs w:val="24"/>
        </w:rPr>
        <w:t>ПЛЕЧИ: Плечи мускулистые, длинные, наклонные, с хорошими углами (45-50 градусов), позволяющие свободно выносить передние ноги  и свободно нести шею/голову.</w:t>
      </w:r>
    </w:p>
    <w:p w:rsidR="009C6D82" w:rsidRPr="00FC3611" w:rsidRDefault="009C6D82" w:rsidP="007173EF">
      <w:pPr>
        <w:spacing w:before="120" w:after="120" w:line="240" w:lineRule="auto"/>
        <w:ind w:left="20" w:right="20"/>
        <w:jc w:val="both"/>
        <w:rPr>
          <w:rFonts w:ascii="Arial" w:eastAsia="Minion Pro" w:hAnsi="Arial" w:cs="Arial"/>
          <w:b/>
          <w:bCs/>
          <w:color w:val="000000" w:themeColor="text1"/>
          <w:w w:val="90"/>
          <w:sz w:val="24"/>
          <w:szCs w:val="24"/>
        </w:rPr>
      </w:pPr>
      <w:r w:rsidRPr="00FC3611">
        <w:rPr>
          <w:rFonts w:ascii="Arial" w:eastAsia="Minion Pro" w:hAnsi="Arial" w:cs="Arial"/>
          <w:b/>
          <w:bCs/>
          <w:color w:val="000000" w:themeColor="text1"/>
          <w:w w:val="90"/>
          <w:sz w:val="24"/>
          <w:szCs w:val="24"/>
        </w:rPr>
        <w:t>УШИ: Уши расположены в высшей точке головы и слегка насторожены. Они должны быть среднего размера, правильной формы изгиба, с заостренными кончиками.</w:t>
      </w:r>
    </w:p>
    <w:p w:rsidR="009C6D82" w:rsidRPr="00FC3611" w:rsidRDefault="009C6D82" w:rsidP="007173EF">
      <w:pPr>
        <w:spacing w:before="120" w:after="120" w:line="240" w:lineRule="auto"/>
        <w:ind w:left="20" w:right="20"/>
        <w:jc w:val="both"/>
        <w:rPr>
          <w:rFonts w:ascii="Arial" w:eastAsia="Minion Pro" w:hAnsi="Arial" w:cs="Arial"/>
          <w:b/>
          <w:bCs/>
          <w:color w:val="000000" w:themeColor="text1"/>
          <w:w w:val="90"/>
          <w:sz w:val="24"/>
          <w:szCs w:val="24"/>
        </w:rPr>
      </w:pPr>
      <w:r w:rsidRPr="00FC3611">
        <w:rPr>
          <w:rFonts w:ascii="Arial" w:eastAsia="Arial Narrow" w:hAnsi="Arial" w:cs="Arial"/>
          <w:b/>
          <w:bCs/>
          <w:color w:val="000000" w:themeColor="text1"/>
          <w:spacing w:val="-2"/>
          <w:sz w:val="24"/>
          <w:szCs w:val="24"/>
        </w:rPr>
        <w:t xml:space="preserve">ПРИКУС: </w:t>
      </w:r>
      <w:r w:rsidRPr="00FC3611">
        <w:rPr>
          <w:rFonts w:ascii="Arial" w:eastAsia="Arial Narrow" w:hAnsi="Arial" w:cs="Arial"/>
          <w:b/>
          <w:bCs/>
          <w:color w:val="000000" w:themeColor="text1"/>
          <w:w w:val="90"/>
          <w:sz w:val="24"/>
          <w:szCs w:val="24"/>
        </w:rPr>
        <w:t>При виде сбоку, точка совмещения (верхних и нижних) центральных  р</w:t>
      </w:r>
      <w:r w:rsidRPr="00FC3611">
        <w:rPr>
          <w:rFonts w:ascii="Arial" w:eastAsia="Minion Pro" w:hAnsi="Arial" w:cs="Arial"/>
          <w:b/>
          <w:bCs/>
          <w:color w:val="000000" w:themeColor="text1"/>
          <w:w w:val="90"/>
          <w:sz w:val="24"/>
          <w:szCs w:val="24"/>
        </w:rPr>
        <w:t xml:space="preserve">езцов должна быть на одной линии  или сближена. Небольшое отклонение, не более чем на половину толщины резца, допускается без снижения оценки. Правильность прикуса может варьироваться в зависимости от возраста. Пока все </w:t>
      </w:r>
      <w:proofErr w:type="spellStart"/>
      <w:r w:rsidRPr="00FC3611">
        <w:rPr>
          <w:rFonts w:ascii="Arial" w:eastAsia="Minion Pro" w:hAnsi="Arial" w:cs="Arial"/>
          <w:b/>
          <w:bCs/>
          <w:color w:val="000000" w:themeColor="text1"/>
          <w:w w:val="90"/>
          <w:sz w:val="24"/>
          <w:szCs w:val="24"/>
        </w:rPr>
        <w:t>премоляры</w:t>
      </w:r>
      <w:proofErr w:type="spellEnd"/>
      <w:r w:rsidRPr="00FC3611">
        <w:rPr>
          <w:rFonts w:ascii="Arial" w:eastAsia="Minion Pro" w:hAnsi="Arial" w:cs="Arial"/>
          <w:b/>
          <w:bCs/>
          <w:color w:val="000000" w:themeColor="text1"/>
          <w:w w:val="90"/>
          <w:sz w:val="24"/>
          <w:szCs w:val="24"/>
        </w:rPr>
        <w:t xml:space="preserve"> и моляры не вырастут в положенных местах,  может происходить выравнивание челюсти. </w:t>
      </w:r>
    </w:p>
    <w:p w:rsidR="009C6D82" w:rsidRPr="00FC3611" w:rsidRDefault="009C6D82" w:rsidP="007173EF">
      <w:pPr>
        <w:spacing w:before="120" w:after="120" w:line="240" w:lineRule="auto"/>
        <w:ind w:left="23" w:right="17"/>
        <w:jc w:val="both"/>
        <w:rPr>
          <w:rFonts w:ascii="Arial" w:eastAsia="Minion Pro" w:hAnsi="Arial" w:cs="Arial"/>
          <w:b/>
          <w:color w:val="000000" w:themeColor="text1"/>
          <w:sz w:val="24"/>
          <w:szCs w:val="24"/>
        </w:rPr>
      </w:pPr>
      <w:r w:rsidRPr="00FC3611">
        <w:rPr>
          <w:rFonts w:ascii="Arial" w:eastAsia="Arial Narrow" w:hAnsi="Arial" w:cs="Arial"/>
          <w:b/>
          <w:color w:val="000000" w:themeColor="text1"/>
          <w:w w:val="90"/>
          <w:sz w:val="24"/>
          <w:szCs w:val="24"/>
        </w:rPr>
        <w:t>ШЕЯ</w:t>
      </w:r>
      <w:r w:rsidRPr="00FC3611">
        <w:rPr>
          <w:rFonts w:ascii="Arial" w:eastAsia="Arial Narrow" w:hAnsi="Arial" w:cs="Arial"/>
          <w:b/>
          <w:bCs/>
          <w:color w:val="000000" w:themeColor="text1"/>
          <w:w w:val="90"/>
          <w:sz w:val="24"/>
          <w:szCs w:val="24"/>
        </w:rPr>
        <w:t>:</w:t>
      </w:r>
      <w:r w:rsidRPr="00FC3611">
        <w:rPr>
          <w:rFonts w:ascii="Arial" w:eastAsia="Arial Narrow" w:hAnsi="Arial" w:cs="Arial"/>
          <w:b/>
          <w:bCs/>
          <w:color w:val="000000" w:themeColor="text1"/>
          <w:spacing w:val="-4"/>
          <w:w w:val="90"/>
          <w:sz w:val="24"/>
          <w:szCs w:val="24"/>
        </w:rPr>
        <w:t xml:space="preserve"> Шея высокая, ее основание переходит в верхнюю точку плечевого сустава с хорошо выраженным углом и холку, создавая впечатление, что шея скорее переходит непосредственно в холку, нежели оканчивается перед ней. Шея стройная, слегка изогнутая, формирующая плавный переход от затылка к спине. Ее длина по гребню (верхней линии) значительно превышает длину по нижней линии. Область ганашей хорошо обозначена и обеспечивает хорошее сгибание в затылке и нормальное дыхание.   </w:t>
      </w:r>
    </w:p>
    <w:p w:rsidR="009C6D82" w:rsidRPr="00FC3611" w:rsidRDefault="009C6D82" w:rsidP="007173EF">
      <w:pPr>
        <w:spacing w:before="120" w:after="120" w:line="240" w:lineRule="auto"/>
        <w:ind w:left="20" w:right="20"/>
        <w:jc w:val="both"/>
        <w:rPr>
          <w:rFonts w:ascii="Arial" w:eastAsia="Minion Pro" w:hAnsi="Arial" w:cs="Arial"/>
          <w:b/>
          <w:color w:val="000000" w:themeColor="text1"/>
          <w:spacing w:val="2"/>
          <w:sz w:val="24"/>
          <w:szCs w:val="24"/>
        </w:rPr>
      </w:pPr>
      <w:r w:rsidRPr="00FC3611">
        <w:rPr>
          <w:rFonts w:ascii="Arial" w:eastAsia="Arial Narrow" w:hAnsi="Arial" w:cs="Arial"/>
          <w:b/>
          <w:color w:val="000000" w:themeColor="text1"/>
          <w:w w:val="90"/>
          <w:sz w:val="24"/>
          <w:szCs w:val="24"/>
        </w:rPr>
        <w:t>ПЛЕЧИ</w:t>
      </w:r>
      <w:r w:rsidRPr="00FC3611">
        <w:rPr>
          <w:rFonts w:ascii="Arial" w:eastAsia="Arial Narrow" w:hAnsi="Arial" w:cs="Arial"/>
          <w:b/>
          <w:bCs/>
          <w:color w:val="000000" w:themeColor="text1"/>
          <w:w w:val="90"/>
          <w:sz w:val="24"/>
          <w:szCs w:val="24"/>
        </w:rPr>
        <w:t>:</w:t>
      </w:r>
      <w:r w:rsidRPr="00FC3611">
        <w:rPr>
          <w:rFonts w:ascii="Arial" w:eastAsia="Arial Narrow" w:hAnsi="Arial" w:cs="Arial"/>
          <w:b/>
          <w:bCs/>
          <w:color w:val="000000" w:themeColor="text1"/>
          <w:spacing w:val="21"/>
          <w:w w:val="90"/>
          <w:sz w:val="24"/>
          <w:szCs w:val="24"/>
        </w:rPr>
        <w:t xml:space="preserve"> </w:t>
      </w:r>
      <w:r w:rsidRPr="00FC3611">
        <w:rPr>
          <w:rFonts w:ascii="Arial" w:eastAsia="Arial Narrow" w:hAnsi="Arial" w:cs="Arial"/>
          <w:b/>
          <w:bCs/>
          <w:color w:val="000000" w:themeColor="text1"/>
          <w:spacing w:val="2"/>
          <w:w w:val="90"/>
          <w:sz w:val="24"/>
          <w:szCs w:val="24"/>
        </w:rPr>
        <w:t>Плечи мускулистые, длинные, наклонные, с хорошими углами (45-50 градусов), позволяющие свободно выносить передние ноги  и свободно нести шею/голову.</w:t>
      </w:r>
    </w:p>
    <w:p w:rsidR="009C6D82" w:rsidRPr="00FC3611" w:rsidRDefault="009C6D82" w:rsidP="007173EF">
      <w:pPr>
        <w:spacing w:before="120" w:after="120" w:line="240" w:lineRule="auto"/>
        <w:ind w:left="23" w:right="23"/>
        <w:jc w:val="both"/>
        <w:rPr>
          <w:rFonts w:ascii="Arial" w:eastAsia="Minion Pro" w:hAnsi="Arial" w:cs="Arial"/>
          <w:b/>
          <w:color w:val="000000" w:themeColor="text1"/>
          <w:spacing w:val="4"/>
          <w:sz w:val="24"/>
          <w:szCs w:val="24"/>
        </w:rPr>
      </w:pPr>
      <w:r w:rsidRPr="00FC3611">
        <w:rPr>
          <w:rFonts w:ascii="Arial" w:eastAsia="Arial Narrow" w:hAnsi="Arial" w:cs="Arial"/>
          <w:b/>
          <w:color w:val="000000" w:themeColor="text1"/>
          <w:spacing w:val="4"/>
          <w:w w:val="90"/>
          <w:sz w:val="24"/>
          <w:szCs w:val="24"/>
        </w:rPr>
        <w:t>КОРПУС</w:t>
      </w:r>
      <w:r w:rsidRPr="00FC3611">
        <w:rPr>
          <w:rFonts w:ascii="Arial" w:eastAsia="Arial Narrow" w:hAnsi="Arial" w:cs="Arial"/>
          <w:b/>
          <w:bCs/>
          <w:color w:val="000000" w:themeColor="text1"/>
          <w:spacing w:val="4"/>
          <w:w w:val="90"/>
          <w:sz w:val="24"/>
          <w:szCs w:val="24"/>
        </w:rPr>
        <w:t xml:space="preserve">: Корпус компактный, с короткой и хорошо </w:t>
      </w:r>
      <w:proofErr w:type="spellStart"/>
      <w:r w:rsidRPr="00FC3611">
        <w:rPr>
          <w:rFonts w:ascii="Arial" w:eastAsia="Arial Narrow" w:hAnsi="Arial" w:cs="Arial"/>
          <w:b/>
          <w:bCs/>
          <w:color w:val="000000" w:themeColor="text1"/>
          <w:spacing w:val="4"/>
          <w:w w:val="90"/>
          <w:sz w:val="24"/>
          <w:szCs w:val="24"/>
        </w:rPr>
        <w:t>обмускуленной</w:t>
      </w:r>
      <w:proofErr w:type="spellEnd"/>
      <w:r w:rsidRPr="00FC3611">
        <w:rPr>
          <w:rFonts w:ascii="Arial" w:eastAsia="Arial Narrow" w:hAnsi="Arial" w:cs="Arial"/>
          <w:b/>
          <w:bCs/>
          <w:color w:val="000000" w:themeColor="text1"/>
          <w:spacing w:val="4"/>
          <w:w w:val="90"/>
          <w:sz w:val="24"/>
          <w:szCs w:val="24"/>
        </w:rPr>
        <w:t xml:space="preserve"> спиной,</w:t>
      </w:r>
      <w:r w:rsidRPr="00FC3611">
        <w:rPr>
          <w:rFonts w:ascii="Arial" w:eastAsia="Minion Pro" w:hAnsi="Arial" w:cs="Arial"/>
          <w:b/>
          <w:bCs/>
          <w:color w:val="000000" w:themeColor="text1"/>
          <w:spacing w:val="4"/>
          <w:w w:val="90"/>
          <w:sz w:val="24"/>
          <w:szCs w:val="24"/>
        </w:rPr>
        <w:t xml:space="preserve"> </w:t>
      </w:r>
      <w:r w:rsidRPr="00FC3611">
        <w:rPr>
          <w:rFonts w:ascii="Arial" w:eastAsia="Arial Narrow" w:hAnsi="Arial" w:cs="Arial"/>
          <w:b/>
          <w:bCs/>
          <w:color w:val="000000" w:themeColor="text1"/>
          <w:spacing w:val="4"/>
          <w:w w:val="90"/>
          <w:sz w:val="24"/>
          <w:szCs w:val="24"/>
        </w:rPr>
        <w:t xml:space="preserve">широкой поясницей, глубокой грудной клеткой и хорошо изогнутыми ребрами. Круп длинный, выраженный, хорошо </w:t>
      </w:r>
      <w:proofErr w:type="spellStart"/>
      <w:r w:rsidRPr="00FC3611">
        <w:rPr>
          <w:rFonts w:ascii="Arial" w:eastAsia="Arial Narrow" w:hAnsi="Arial" w:cs="Arial"/>
          <w:b/>
          <w:bCs/>
          <w:color w:val="000000" w:themeColor="text1"/>
          <w:spacing w:val="4"/>
          <w:w w:val="90"/>
          <w:sz w:val="24"/>
          <w:szCs w:val="24"/>
        </w:rPr>
        <w:t>обмускуленный</w:t>
      </w:r>
      <w:proofErr w:type="spellEnd"/>
      <w:r w:rsidRPr="00FC3611">
        <w:rPr>
          <w:rFonts w:ascii="Arial" w:eastAsia="Arial Narrow" w:hAnsi="Arial" w:cs="Arial"/>
          <w:b/>
          <w:bCs/>
          <w:color w:val="000000" w:themeColor="text1"/>
          <w:spacing w:val="4"/>
          <w:w w:val="90"/>
          <w:sz w:val="24"/>
          <w:szCs w:val="24"/>
        </w:rPr>
        <w:t xml:space="preserve"> и слегка округленный  в бедрах. Хорошо поставленный хвост.</w:t>
      </w:r>
      <w:r w:rsidRPr="00FC3611">
        <w:rPr>
          <w:rFonts w:ascii="Arial" w:eastAsia="Minion Pro" w:hAnsi="Arial" w:cs="Arial"/>
          <w:b/>
          <w:bCs/>
          <w:color w:val="000000" w:themeColor="text1"/>
          <w:spacing w:val="4"/>
          <w:w w:val="90"/>
          <w:sz w:val="24"/>
          <w:szCs w:val="24"/>
        </w:rPr>
        <w:t xml:space="preserve"> Нижняя линия корпуса должна быть длинной, но не западающей  в подвздошной области. Во взрослом возрасте лошадь не должна быть «перестроенной», т.е. верхняя точка крупа не должна быть выше холки. Грудь средней глубины, с хорошо развитой мускулатурой</w:t>
      </w:r>
    </w:p>
    <w:p w:rsidR="009C6D82" w:rsidRPr="00FC3611" w:rsidRDefault="009C6D82" w:rsidP="007173EF">
      <w:pPr>
        <w:spacing w:before="120" w:after="120" w:line="240" w:lineRule="auto"/>
        <w:jc w:val="both"/>
        <w:rPr>
          <w:rFonts w:ascii="Arial" w:eastAsia="Arial Narrow" w:hAnsi="Arial" w:cs="Arial"/>
          <w:b/>
          <w:bCs/>
          <w:color w:val="000000" w:themeColor="text1"/>
          <w:spacing w:val="-2"/>
          <w:w w:val="90"/>
          <w:sz w:val="24"/>
          <w:szCs w:val="24"/>
        </w:rPr>
      </w:pPr>
      <w:r w:rsidRPr="00FC3611">
        <w:rPr>
          <w:rFonts w:ascii="Arial" w:eastAsia="Arial Narrow" w:hAnsi="Arial" w:cs="Arial"/>
          <w:b/>
          <w:bCs/>
          <w:color w:val="000000" w:themeColor="text1"/>
          <w:w w:val="90"/>
          <w:sz w:val="24"/>
          <w:szCs w:val="24"/>
        </w:rPr>
        <w:t>НОГИ:</w:t>
      </w:r>
      <w:r w:rsidRPr="00FC3611">
        <w:rPr>
          <w:rFonts w:ascii="Arial" w:eastAsia="Arial Narrow" w:hAnsi="Arial" w:cs="Arial"/>
          <w:b/>
          <w:bCs/>
          <w:color w:val="000000" w:themeColor="text1"/>
          <w:spacing w:val="33"/>
          <w:w w:val="90"/>
          <w:sz w:val="24"/>
          <w:szCs w:val="24"/>
        </w:rPr>
        <w:t xml:space="preserve"> </w:t>
      </w:r>
      <w:r w:rsidRPr="00FC3611">
        <w:rPr>
          <w:rFonts w:ascii="Arial" w:eastAsia="Arial Narrow" w:hAnsi="Arial" w:cs="Arial"/>
          <w:b/>
          <w:bCs/>
          <w:color w:val="000000" w:themeColor="text1"/>
          <w:spacing w:val="2"/>
          <w:w w:val="90"/>
          <w:sz w:val="24"/>
          <w:szCs w:val="24"/>
        </w:rPr>
        <w:t xml:space="preserve">Длина ног должна превышать глубину корпуса. Ноги тонкие в кости, их развитие </w:t>
      </w:r>
      <w:r w:rsidRPr="00FC3611">
        <w:rPr>
          <w:rFonts w:ascii="Arial" w:eastAsia="Arial Narrow" w:hAnsi="Arial" w:cs="Arial"/>
          <w:b/>
          <w:bCs/>
          <w:i/>
          <w:color w:val="000000" w:themeColor="text1"/>
          <w:spacing w:val="2"/>
          <w:w w:val="90"/>
          <w:sz w:val="24"/>
          <w:szCs w:val="24"/>
        </w:rPr>
        <w:t>(обрастание мышцами и укрепление связок и суставо</w:t>
      </w:r>
      <w:proofErr w:type="gramStart"/>
      <w:r w:rsidRPr="00FC3611">
        <w:rPr>
          <w:rFonts w:ascii="Arial" w:eastAsia="Arial Narrow" w:hAnsi="Arial" w:cs="Arial"/>
          <w:b/>
          <w:bCs/>
          <w:i/>
          <w:color w:val="000000" w:themeColor="text1"/>
          <w:spacing w:val="2"/>
          <w:w w:val="90"/>
          <w:sz w:val="24"/>
          <w:szCs w:val="24"/>
        </w:rPr>
        <w:t>в-</w:t>
      </w:r>
      <w:proofErr w:type="gramEnd"/>
      <w:r w:rsidRPr="00FC3611">
        <w:rPr>
          <w:rFonts w:ascii="Arial" w:eastAsia="Arial Narrow" w:hAnsi="Arial" w:cs="Arial"/>
          <w:b/>
          <w:bCs/>
          <w:i/>
          <w:color w:val="000000" w:themeColor="text1"/>
          <w:spacing w:val="2"/>
          <w:w w:val="90"/>
          <w:sz w:val="24"/>
          <w:szCs w:val="24"/>
        </w:rPr>
        <w:t xml:space="preserve"> прим. переводчика)</w:t>
      </w:r>
      <w:r w:rsidRPr="00FC3611">
        <w:rPr>
          <w:rFonts w:ascii="Arial" w:eastAsia="Arial Narrow" w:hAnsi="Arial" w:cs="Arial"/>
          <w:b/>
          <w:bCs/>
          <w:color w:val="000000" w:themeColor="text1"/>
          <w:spacing w:val="2"/>
          <w:w w:val="90"/>
          <w:sz w:val="24"/>
          <w:szCs w:val="24"/>
        </w:rPr>
        <w:t xml:space="preserve"> происходит гармонично. Постав ног прямой, параллельный</w:t>
      </w:r>
      <w:r w:rsidRPr="00FC3611">
        <w:rPr>
          <w:rFonts w:ascii="Arial" w:eastAsia="Arial Narrow" w:hAnsi="Arial" w:cs="Arial"/>
          <w:b/>
          <w:bCs/>
          <w:color w:val="000000" w:themeColor="text1"/>
          <w:spacing w:val="33"/>
          <w:w w:val="90"/>
          <w:sz w:val="24"/>
          <w:szCs w:val="24"/>
        </w:rPr>
        <w:t xml:space="preserve"> </w:t>
      </w:r>
      <w:r w:rsidRPr="00FC3611">
        <w:rPr>
          <w:rFonts w:ascii="Arial" w:eastAsia="Arial Narrow" w:hAnsi="Arial" w:cs="Arial"/>
          <w:b/>
          <w:bCs/>
          <w:color w:val="000000" w:themeColor="text1"/>
          <w:spacing w:val="2"/>
          <w:w w:val="90"/>
          <w:sz w:val="24"/>
          <w:szCs w:val="24"/>
        </w:rPr>
        <w:t>при виде спереди сзади, передняя стенка копыта направлена вперед. Бабки достаточной длины и постава, обеспечивающего легкий и упругий шаг.</w:t>
      </w:r>
      <w:r w:rsidRPr="00FC3611">
        <w:rPr>
          <w:rFonts w:ascii="Arial" w:eastAsia="Arial Narrow" w:hAnsi="Arial" w:cs="Arial"/>
          <w:b/>
          <w:bCs/>
          <w:color w:val="000000" w:themeColor="text1"/>
          <w:spacing w:val="33"/>
          <w:w w:val="90"/>
          <w:sz w:val="24"/>
          <w:szCs w:val="24"/>
        </w:rPr>
        <w:t xml:space="preserve"> </w:t>
      </w:r>
      <w:r w:rsidRPr="00FC3611">
        <w:rPr>
          <w:rFonts w:ascii="Arial" w:eastAsia="Arial Narrow" w:hAnsi="Arial" w:cs="Arial"/>
          <w:b/>
          <w:bCs/>
          <w:color w:val="000000" w:themeColor="text1"/>
          <w:spacing w:val="-2"/>
          <w:w w:val="90"/>
          <w:sz w:val="24"/>
          <w:szCs w:val="24"/>
        </w:rPr>
        <w:t xml:space="preserve">Хорошо развитая мускулатура предплечья, длина которого должна быть пропорционально больше относительно запястья. Передние бабки под углом 45-48 градусов и плавно переходят без изменения угла через копыто к поверхности земли. </w:t>
      </w:r>
    </w:p>
    <w:p w:rsidR="009C6D82" w:rsidRPr="00FC3611" w:rsidRDefault="009C6D82" w:rsidP="007173EF">
      <w:pPr>
        <w:spacing w:before="120" w:after="120" w:line="240" w:lineRule="auto"/>
        <w:jc w:val="both"/>
        <w:rPr>
          <w:rFonts w:ascii="Arial" w:eastAsia="Arial Narrow" w:hAnsi="Arial" w:cs="Arial"/>
          <w:b/>
          <w:bCs/>
          <w:color w:val="000000" w:themeColor="text1"/>
          <w:spacing w:val="-2"/>
          <w:w w:val="90"/>
          <w:sz w:val="24"/>
          <w:szCs w:val="24"/>
        </w:rPr>
      </w:pPr>
      <w:r w:rsidRPr="00FC3611">
        <w:rPr>
          <w:rFonts w:ascii="Arial" w:eastAsia="Arial Narrow" w:hAnsi="Arial" w:cs="Arial"/>
          <w:b/>
          <w:bCs/>
          <w:color w:val="000000" w:themeColor="text1"/>
          <w:spacing w:val="-2"/>
          <w:w w:val="90"/>
          <w:sz w:val="24"/>
          <w:szCs w:val="24"/>
        </w:rPr>
        <w:t xml:space="preserve"> Строение задних ног должно иметь хорошие углы и свободу движения скакательных суставов для демонстрации </w:t>
      </w:r>
      <w:proofErr w:type="spellStart"/>
      <w:r w:rsidRPr="00FC3611">
        <w:rPr>
          <w:rFonts w:ascii="Arial" w:eastAsia="Arial Narrow" w:hAnsi="Arial" w:cs="Arial"/>
          <w:b/>
          <w:bCs/>
          <w:color w:val="000000" w:themeColor="text1"/>
          <w:spacing w:val="-2"/>
          <w:w w:val="90"/>
          <w:sz w:val="24"/>
          <w:szCs w:val="24"/>
        </w:rPr>
        <w:t>атлетичных</w:t>
      </w:r>
      <w:proofErr w:type="spellEnd"/>
      <w:r w:rsidRPr="00FC3611">
        <w:rPr>
          <w:rFonts w:ascii="Arial" w:eastAsia="Arial Narrow" w:hAnsi="Arial" w:cs="Arial"/>
          <w:b/>
          <w:bCs/>
          <w:color w:val="000000" w:themeColor="text1"/>
          <w:spacing w:val="-2"/>
          <w:w w:val="90"/>
          <w:sz w:val="24"/>
          <w:szCs w:val="24"/>
        </w:rPr>
        <w:t xml:space="preserve"> движений; направленный вперед коленный сустав, плоский с внутренней стороны, с хорошо </w:t>
      </w:r>
      <w:proofErr w:type="spellStart"/>
      <w:r w:rsidRPr="00FC3611">
        <w:rPr>
          <w:rFonts w:ascii="Arial" w:eastAsia="Arial Narrow" w:hAnsi="Arial" w:cs="Arial"/>
          <w:b/>
          <w:bCs/>
          <w:color w:val="000000" w:themeColor="text1"/>
          <w:spacing w:val="-2"/>
          <w:w w:val="90"/>
          <w:sz w:val="24"/>
          <w:szCs w:val="24"/>
        </w:rPr>
        <w:t>обмускуленными</w:t>
      </w:r>
      <w:proofErr w:type="spellEnd"/>
      <w:r w:rsidRPr="00FC3611">
        <w:rPr>
          <w:rFonts w:ascii="Arial" w:eastAsia="Arial Narrow" w:hAnsi="Arial" w:cs="Arial"/>
          <w:b/>
          <w:bCs/>
          <w:color w:val="000000" w:themeColor="text1"/>
          <w:spacing w:val="-2"/>
          <w:w w:val="90"/>
          <w:sz w:val="24"/>
          <w:szCs w:val="24"/>
        </w:rPr>
        <w:t xml:space="preserve"> бедрами и голенью. Голень более длинная по отношению к плюсне. Голени  перпендикулярны относительно </w:t>
      </w:r>
    </w:p>
    <w:p w:rsidR="009C6D82" w:rsidRPr="00FC3611" w:rsidRDefault="009C6D82" w:rsidP="007173EF">
      <w:pPr>
        <w:spacing w:before="120" w:after="120" w:line="240" w:lineRule="auto"/>
        <w:jc w:val="both"/>
        <w:rPr>
          <w:rFonts w:ascii="Arial" w:eastAsia="Arial Narrow" w:hAnsi="Arial" w:cs="Arial"/>
          <w:b/>
          <w:bCs/>
          <w:color w:val="000000" w:themeColor="text1"/>
          <w:spacing w:val="-2"/>
          <w:w w:val="90"/>
          <w:sz w:val="24"/>
          <w:szCs w:val="24"/>
        </w:rPr>
      </w:pPr>
      <w:r w:rsidRPr="00FC3611">
        <w:rPr>
          <w:rFonts w:ascii="Arial" w:eastAsia="Arial Narrow" w:hAnsi="Arial" w:cs="Arial"/>
          <w:b/>
          <w:bCs/>
          <w:color w:val="000000" w:themeColor="text1"/>
          <w:spacing w:val="-2"/>
          <w:w w:val="90"/>
          <w:sz w:val="24"/>
          <w:szCs w:val="24"/>
        </w:rPr>
        <w:t xml:space="preserve">земли, при этом крайние задние точки скакательных суставов и ягодиц  находятся на одной линии. При этом угол задних бабок – от 40 до 50 градусов,  с плавным  переходом  через копыто к поверхности земли без изменения угла.  Копыта должны быть практической длины, длина и угол зацепа должны соответствовать ширине пятки и пропорциям животного. </w:t>
      </w:r>
    </w:p>
    <w:p w:rsidR="009C6D82" w:rsidRPr="00FC3611" w:rsidRDefault="009C6D82" w:rsidP="007173EF">
      <w:pPr>
        <w:spacing w:before="120" w:after="120" w:line="240" w:lineRule="auto"/>
        <w:jc w:val="both"/>
        <w:rPr>
          <w:rFonts w:ascii="Arial" w:eastAsia="Arial Narrow" w:hAnsi="Arial" w:cs="Arial"/>
          <w:b/>
          <w:bCs/>
          <w:color w:val="000000" w:themeColor="text1"/>
          <w:spacing w:val="-2"/>
          <w:w w:val="90"/>
          <w:sz w:val="24"/>
          <w:szCs w:val="24"/>
        </w:rPr>
      </w:pPr>
      <w:r w:rsidRPr="00FC3611">
        <w:rPr>
          <w:rFonts w:ascii="Arial" w:eastAsia="Arial Narrow" w:hAnsi="Arial" w:cs="Arial"/>
          <w:b/>
          <w:bCs/>
          <w:color w:val="000000" w:themeColor="text1"/>
          <w:spacing w:val="-2"/>
          <w:w w:val="90"/>
          <w:sz w:val="24"/>
          <w:szCs w:val="24"/>
        </w:rPr>
        <w:t>ДВИЖЕНИЕ: Шаг должен быть естественно свободным и непринужденным, четырехтактным, с захватом пространства пропорционально высоте лошади и длине ее ног. Рысь показывает естественное движение вперед, непринужденная, в два такта, отбиваемых диагоналями, при этом аллюре запястье и скакательный сустав поднимаются, сгибаются и разгибаются синхронно. При взгляде на шаг и рысь спереди, лошадь должна показать тот же правильный постав ног, что и в стойке. Телосложение  американских миниатюрных лошадей позволяют им демонстрировать охотное и свободное движение рысью на свободе или в экипаже.</w:t>
      </w:r>
    </w:p>
    <w:p w:rsidR="009C6D82" w:rsidRPr="00FC3611" w:rsidRDefault="009C6D82" w:rsidP="007173EF">
      <w:pPr>
        <w:spacing w:before="120" w:after="120" w:line="240" w:lineRule="auto"/>
        <w:jc w:val="both"/>
        <w:rPr>
          <w:rFonts w:ascii="Arial" w:eastAsia="Arial Narrow" w:hAnsi="Arial" w:cs="Arial"/>
          <w:b/>
          <w:bCs/>
          <w:color w:val="000000" w:themeColor="text1"/>
          <w:spacing w:val="-2"/>
          <w:w w:val="90"/>
          <w:sz w:val="24"/>
          <w:szCs w:val="24"/>
        </w:rPr>
      </w:pPr>
      <w:r w:rsidRPr="00FC3611">
        <w:rPr>
          <w:rFonts w:ascii="Arial" w:eastAsia="Arial Narrow" w:hAnsi="Arial" w:cs="Arial"/>
          <w:b/>
          <w:bCs/>
          <w:color w:val="000000" w:themeColor="text1"/>
          <w:spacing w:val="-2"/>
          <w:w w:val="90"/>
          <w:sz w:val="24"/>
          <w:szCs w:val="24"/>
        </w:rPr>
        <w:t>ОЦЕНКА МОЛОДНЯКА: тело молодой лошади должно демонстрировать возможность роста и рамку, которая будет заполняться мышечной массой, соответствующей возрастному развитию.  Нежелательно, чтобы такая лошадь выглядела как зрелая.</w:t>
      </w:r>
    </w:p>
    <w:p w:rsidR="00AA65C6" w:rsidRPr="00FC3611" w:rsidRDefault="00AA65C6" w:rsidP="005E1C4B">
      <w:pPr>
        <w:spacing w:after="0" w:line="240" w:lineRule="auto"/>
        <w:jc w:val="both"/>
        <w:rPr>
          <w:b/>
          <w:color w:val="000000" w:themeColor="text1"/>
          <w:u w:val="single"/>
        </w:rPr>
      </w:pPr>
      <w:r w:rsidRPr="00FC3611">
        <w:rPr>
          <w:b/>
          <w:color w:val="000000" w:themeColor="text1"/>
          <w:u w:val="single"/>
        </w:rPr>
        <w:lastRenderedPageBreak/>
        <w:t xml:space="preserve">GR-010 ПРАВА И ОБЯЗАННОСТИ ЭКСПОНЕНТОВ, ХЕНДЛЕРОВ И НАЕЗДНИКОВ НА ВЫСТАВКАХ И ШОУ ПОД ЭГИДОЙ AMHA </w:t>
      </w:r>
    </w:p>
    <w:p w:rsidR="00AA65C6" w:rsidRPr="00FC3611" w:rsidRDefault="00AA65C6" w:rsidP="005E1C4B">
      <w:pPr>
        <w:spacing w:after="0" w:line="240" w:lineRule="auto"/>
        <w:jc w:val="both"/>
        <w:rPr>
          <w:b/>
          <w:color w:val="000000" w:themeColor="text1"/>
        </w:rPr>
      </w:pPr>
      <w:r w:rsidRPr="00FC3611">
        <w:rPr>
          <w:b/>
          <w:color w:val="000000" w:themeColor="text1"/>
        </w:rPr>
        <w:t>Все мероприяти</w:t>
      </w:r>
      <w:proofErr w:type="gramStart"/>
      <w:r w:rsidRPr="00FC3611">
        <w:rPr>
          <w:b/>
          <w:color w:val="000000" w:themeColor="text1"/>
        </w:rPr>
        <w:t>я(</w:t>
      </w:r>
      <w:proofErr w:type="gramEnd"/>
      <w:r w:rsidRPr="00FC3611">
        <w:rPr>
          <w:b/>
          <w:color w:val="000000" w:themeColor="text1"/>
        </w:rPr>
        <w:t xml:space="preserve">шоу) AMHA открыты для любых лошадей, чьи экспоненты зарегистрированы должным образом.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Чтобы заявиться на шоу под эгидой </w:t>
      </w:r>
      <w:proofErr w:type="gramStart"/>
      <w:r w:rsidRPr="00FC3611">
        <w:rPr>
          <w:b/>
          <w:color w:val="000000" w:themeColor="text1"/>
        </w:rPr>
        <w:t>А</w:t>
      </w:r>
      <w:proofErr w:type="gramEnd"/>
      <w:r w:rsidRPr="00FC3611">
        <w:rPr>
          <w:b/>
          <w:color w:val="000000" w:themeColor="text1"/>
        </w:rPr>
        <w:t xml:space="preserve">MHA, экспонент  должен использовать полное имя и регистрационный номер животного, которые указаны в регистрационной карте лошади. Исправления или изменения в ней не допускаются. Лошади, на которых был предоставлен фальшивый документ, немедленно и автоматически дисквалифицируются руководством шоу. Протесты на это не принимаются. Формы заявок на любые шоу  должны быть заполнены полностью, и не должны приниматься оргкомитетом, пока  не указана вся требуемая информация, не приложены копии регистрационных </w:t>
      </w:r>
      <w:proofErr w:type="gramStart"/>
      <w:r w:rsidRPr="00FC3611">
        <w:rPr>
          <w:b/>
          <w:color w:val="000000" w:themeColor="text1"/>
        </w:rPr>
        <w:t>карт</w:t>
      </w:r>
      <w:proofErr w:type="gramEnd"/>
      <w:r w:rsidRPr="00FC3611">
        <w:rPr>
          <w:b/>
          <w:color w:val="000000" w:themeColor="text1"/>
        </w:rPr>
        <w:t xml:space="preserve"> и заявка не подписана экспонентом.  Для участников категорий «любители» или «юноши»  к заявкам должны быть приложены копии карт, подтверждающих их текущий статус. Статус «мерин»   должен быть отражен на  регистрационной карте лошади, дающей право участия в любом классе шоу под эгидой АМНА.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Любое лицо, осуществившее платеж необеспеченным чеком, или отказывающееся </w:t>
      </w:r>
      <w:proofErr w:type="gramStart"/>
      <w:r w:rsidRPr="00FC3611">
        <w:rPr>
          <w:b/>
          <w:color w:val="000000" w:themeColor="text1"/>
        </w:rPr>
        <w:t>оплатить взнос за участие</w:t>
      </w:r>
      <w:proofErr w:type="gramEnd"/>
      <w:r w:rsidRPr="00FC3611">
        <w:rPr>
          <w:b/>
          <w:color w:val="000000" w:themeColor="text1"/>
        </w:rPr>
        <w:t xml:space="preserve">, постой или другие статьи расходов, подлежащие оплате в соответствии с Правилами шоу под эгидой АМНА, могут быть подвергнуты дисциплинарному наказанию в соответствии с правилами Ассоциации. Пока этот вопрос не будет урегулирован, виновное лицо не может принимать участия ни в каких шоу под эгидой АМНА.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Лошади допускаются к участию только при подтверждении экспонентом соответствующей регистрации в АМНА в соответствии со всеми требованиями к участию. Председатель оргкомитета   должен принимать как действительный допуск только  письменное подтверждение из офиса АМНА, полученное непосредственно перед началом шоу, или устное подтверждение непосредственно ему, что та или иная лошадь допущена. </w:t>
      </w:r>
    </w:p>
    <w:p w:rsidR="00AA65C6" w:rsidRPr="00FC3611" w:rsidRDefault="00AA65C6" w:rsidP="005E1C4B">
      <w:pPr>
        <w:spacing w:after="0" w:line="240" w:lineRule="auto"/>
        <w:jc w:val="both"/>
        <w:rPr>
          <w:b/>
          <w:color w:val="000000" w:themeColor="text1"/>
        </w:rPr>
      </w:pPr>
      <w:r w:rsidRPr="00FC3611">
        <w:rPr>
          <w:b/>
          <w:color w:val="000000" w:themeColor="text1"/>
        </w:rPr>
        <w:t>Владельцы, тренеры, агенты и экспоненты должны знать Правила шоу под эгидой АМНА, и, в случае сомнений в их трактовке обращаться за разъяснениями в Комитет по Правилам Шоу.</w:t>
      </w:r>
    </w:p>
    <w:p w:rsidR="00AA65C6" w:rsidRPr="00FC3611" w:rsidRDefault="00AA65C6" w:rsidP="005E1C4B">
      <w:pPr>
        <w:spacing w:after="0" w:line="240" w:lineRule="auto"/>
        <w:jc w:val="both"/>
        <w:rPr>
          <w:b/>
          <w:color w:val="000000" w:themeColor="text1"/>
        </w:rPr>
      </w:pPr>
      <w:r w:rsidRPr="00FC3611">
        <w:rPr>
          <w:b/>
          <w:color w:val="000000" w:themeColor="text1"/>
        </w:rPr>
        <w:t xml:space="preserve"> Ни одна лошадь не должна быть представлена для оценки судье, если она  принадлежала этому же судье или его  работодателю в течение 90 дней до дня проведения шоу.</w:t>
      </w:r>
    </w:p>
    <w:p w:rsidR="00B418A9" w:rsidRPr="00FC3611" w:rsidRDefault="00AA65C6" w:rsidP="005E1C4B">
      <w:pPr>
        <w:spacing w:after="0" w:line="240" w:lineRule="auto"/>
        <w:jc w:val="both"/>
        <w:rPr>
          <w:b/>
          <w:color w:val="000000" w:themeColor="text1"/>
        </w:rPr>
      </w:pPr>
      <w:r w:rsidRPr="00FC3611">
        <w:rPr>
          <w:b/>
          <w:color w:val="000000" w:themeColor="text1"/>
        </w:rPr>
        <w:t xml:space="preserve"> Судья не может судить лошадей, которых тренирует его тренер, или лошадей других клиентов своего тренера, которые хотят участвовать в шоу, если только эти отношения не были прекращены за 90 дней до проведения шоу.</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Клиенты членов семьи судьи или </w:t>
      </w:r>
      <w:proofErr w:type="gramStart"/>
      <w:r w:rsidRPr="00FC3611">
        <w:rPr>
          <w:b/>
          <w:color w:val="000000" w:themeColor="text1"/>
        </w:rPr>
        <w:t>бизнес-клиенты</w:t>
      </w:r>
      <w:proofErr w:type="gramEnd"/>
      <w:r w:rsidRPr="00FC3611">
        <w:rPr>
          <w:b/>
          <w:color w:val="000000" w:themeColor="text1"/>
        </w:rPr>
        <w:t xml:space="preserve"> судьи не могут экспонировать своих лошадей на шоу, кроме случаев, когда  эти отношения не были прекращены за 90 дней до проведения шоу.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Члены семьи судьи не могут представлять своих лошадей для оценки этому же судье. Определение понятия «семья»* для целей данных Правил дано в конце данного перевода.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Лошадь, которую судья </w:t>
      </w:r>
      <w:proofErr w:type="gramStart"/>
      <w:r w:rsidRPr="00FC3611">
        <w:rPr>
          <w:b/>
          <w:color w:val="000000" w:themeColor="text1"/>
        </w:rPr>
        <w:t>тренировал в течение 90 дней до проведения шоу не может</w:t>
      </w:r>
      <w:proofErr w:type="gramEnd"/>
      <w:r w:rsidRPr="00FC3611">
        <w:rPr>
          <w:b/>
          <w:color w:val="000000" w:themeColor="text1"/>
        </w:rPr>
        <w:t xml:space="preserve"> быть представлена для оценки этому же судье. Данное правило не касается клиник и/или семинаров. </w:t>
      </w:r>
    </w:p>
    <w:p w:rsidR="00AA65C6" w:rsidRPr="00FC3611" w:rsidRDefault="00AA65C6" w:rsidP="005E1C4B">
      <w:pPr>
        <w:spacing w:after="0" w:line="240" w:lineRule="auto"/>
        <w:jc w:val="both"/>
        <w:rPr>
          <w:b/>
          <w:color w:val="000000" w:themeColor="text1"/>
        </w:rPr>
      </w:pPr>
      <w:r w:rsidRPr="00FC3611">
        <w:rPr>
          <w:b/>
          <w:color w:val="000000" w:themeColor="text1"/>
        </w:rPr>
        <w:t>Никто не должен представлять свою лошадь для оценки судье, который как-либо взаимодействовал  с экспонентом в течение 90 дней до проведения шоу</w:t>
      </w:r>
      <w:proofErr w:type="gramStart"/>
      <w:r w:rsidRPr="00FC3611">
        <w:rPr>
          <w:b/>
          <w:color w:val="000000" w:themeColor="text1"/>
        </w:rPr>
        <w:t xml:space="preserve"> ,</w:t>
      </w:r>
      <w:proofErr w:type="gramEnd"/>
      <w:r w:rsidRPr="00FC3611">
        <w:rPr>
          <w:b/>
          <w:color w:val="000000" w:themeColor="text1"/>
        </w:rPr>
        <w:t xml:space="preserve"> оказывая консультационные услуги или тренируя для участия в шоу (кроме участия в семинарах и клиниках).  Также из этого правила исключаются оплата осеменения и другие вопросы коннозаводства.</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Никто не должен представлять лошадей для оценки судье, у которого  он арендовал лошадь, кроме </w:t>
      </w:r>
      <w:proofErr w:type="gramStart"/>
      <w:r w:rsidRPr="00FC3611">
        <w:rPr>
          <w:b/>
          <w:color w:val="000000" w:themeColor="text1"/>
        </w:rPr>
        <w:t>случаев</w:t>
      </w:r>
      <w:proofErr w:type="gramEnd"/>
      <w:r w:rsidRPr="00FC3611">
        <w:rPr>
          <w:b/>
          <w:color w:val="000000" w:themeColor="text1"/>
        </w:rPr>
        <w:t xml:space="preserve"> когда аренда закончилась за 90 дней до проведения шоу. </w:t>
      </w:r>
    </w:p>
    <w:p w:rsidR="00AA65C6" w:rsidRPr="00FC3611" w:rsidRDefault="00AA65C6" w:rsidP="005E1C4B">
      <w:pPr>
        <w:spacing w:after="0" w:line="240" w:lineRule="auto"/>
        <w:jc w:val="both"/>
        <w:rPr>
          <w:b/>
          <w:color w:val="000000" w:themeColor="text1"/>
        </w:rPr>
      </w:pPr>
      <w:proofErr w:type="gramStart"/>
      <w:r w:rsidRPr="00FC3611">
        <w:rPr>
          <w:b/>
          <w:color w:val="000000" w:themeColor="text1"/>
        </w:rPr>
        <w:t>Никто  не должен контактировать с судьей во время шоу любым способом (e-</w:t>
      </w:r>
      <w:proofErr w:type="spellStart"/>
      <w:r w:rsidRPr="00FC3611">
        <w:rPr>
          <w:b/>
          <w:color w:val="000000" w:themeColor="text1"/>
        </w:rPr>
        <w:t>mail</w:t>
      </w:r>
      <w:proofErr w:type="spellEnd"/>
      <w:r w:rsidRPr="00FC3611">
        <w:rPr>
          <w:b/>
          <w:color w:val="000000" w:themeColor="text1"/>
        </w:rPr>
        <w:t>, письменно, по телефону и т.д.) относительно его решений, кроме случаев, когда  он/она предварительно получил разрешение от официального лица шоу, который назначает встречу  с  судьей по договоренности с ним, в удобное время и в определенном месте (редакция 02-11, в действии с 01-12).</w:t>
      </w:r>
      <w:proofErr w:type="gramEnd"/>
    </w:p>
    <w:p w:rsidR="00AA65C6" w:rsidRPr="00FC3611" w:rsidRDefault="00AA65C6" w:rsidP="005E1C4B">
      <w:pPr>
        <w:spacing w:after="0" w:line="240" w:lineRule="auto"/>
        <w:jc w:val="both"/>
        <w:rPr>
          <w:b/>
          <w:color w:val="000000" w:themeColor="text1"/>
        </w:rPr>
      </w:pPr>
      <w:r w:rsidRPr="00FC3611">
        <w:rPr>
          <w:b/>
          <w:color w:val="000000" w:themeColor="text1"/>
        </w:rPr>
        <w:t xml:space="preserve">Если лошадь представлена лицом, о котором судье известно, что это лицо не имеет права участвовать в шоу по данным правилам, судья должен проинформировать руководителя шоу, что считает необходимым признать заявку недействительной.  В любом классе, если лошадь или экспонент  </w:t>
      </w:r>
      <w:proofErr w:type="gramStart"/>
      <w:r w:rsidRPr="00FC3611">
        <w:rPr>
          <w:b/>
          <w:color w:val="000000" w:themeColor="text1"/>
        </w:rPr>
        <w:t>признаны</w:t>
      </w:r>
      <w:proofErr w:type="gramEnd"/>
      <w:r w:rsidRPr="00FC3611">
        <w:rPr>
          <w:b/>
          <w:color w:val="000000" w:themeColor="text1"/>
        </w:rPr>
        <w:t xml:space="preserve"> судьей не допущенными к участию,  то затем эта лошадь или экспонент не допускаются к участию в этом же классе ни под каким другим судьей.  </w:t>
      </w:r>
    </w:p>
    <w:p w:rsidR="00AA65C6" w:rsidRPr="00FC3611" w:rsidRDefault="00AA65C6" w:rsidP="005E1C4B">
      <w:pPr>
        <w:spacing w:after="0" w:line="240" w:lineRule="auto"/>
        <w:jc w:val="both"/>
        <w:rPr>
          <w:b/>
          <w:color w:val="000000" w:themeColor="text1"/>
          <w:u w:val="single"/>
        </w:rPr>
      </w:pPr>
      <w:r w:rsidRPr="00FC3611">
        <w:rPr>
          <w:b/>
          <w:color w:val="000000" w:themeColor="text1"/>
          <w:u w:val="single"/>
        </w:rPr>
        <w:t>GR-020 КОНТРОЛЬ РОСТА И ЕГО ИЗМЕРЕНИЕ</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Ни одна миниатюрная лошадь не должна быть выше 34 дюймов.  </w:t>
      </w:r>
    </w:p>
    <w:p w:rsidR="00AA65C6" w:rsidRPr="00FC3611" w:rsidRDefault="00AA65C6" w:rsidP="005E1C4B">
      <w:pPr>
        <w:spacing w:after="0" w:line="240" w:lineRule="auto"/>
        <w:jc w:val="both"/>
        <w:rPr>
          <w:b/>
          <w:color w:val="000000" w:themeColor="text1"/>
        </w:rPr>
      </w:pPr>
      <w:r w:rsidRPr="00FC3611">
        <w:rPr>
          <w:b/>
          <w:color w:val="000000" w:themeColor="text1"/>
        </w:rPr>
        <w:t>Отъемные жеребята не  должны быть  выше 30 дюймов.</w:t>
      </w:r>
    </w:p>
    <w:p w:rsidR="00AA65C6" w:rsidRPr="00FC3611" w:rsidRDefault="00AA65C6" w:rsidP="005E1C4B">
      <w:pPr>
        <w:spacing w:after="0" w:line="240" w:lineRule="auto"/>
        <w:jc w:val="both"/>
        <w:rPr>
          <w:b/>
          <w:color w:val="000000" w:themeColor="text1"/>
        </w:rPr>
      </w:pPr>
      <w:r w:rsidRPr="00FC3611">
        <w:rPr>
          <w:b/>
          <w:color w:val="000000" w:themeColor="text1"/>
        </w:rPr>
        <w:t>Годовики не должны быть выше 32 дюймов</w:t>
      </w:r>
      <w:proofErr w:type="gramStart"/>
      <w:r w:rsidRPr="00FC3611">
        <w:rPr>
          <w:b/>
          <w:color w:val="000000" w:themeColor="text1"/>
        </w:rPr>
        <w:t xml:space="preserve"> .</w:t>
      </w:r>
      <w:proofErr w:type="gramEnd"/>
    </w:p>
    <w:p w:rsidR="00AA65C6" w:rsidRPr="00FC3611" w:rsidRDefault="00AA65C6" w:rsidP="005E1C4B">
      <w:pPr>
        <w:spacing w:after="0" w:line="240" w:lineRule="auto"/>
        <w:jc w:val="both"/>
        <w:rPr>
          <w:b/>
          <w:color w:val="000000" w:themeColor="text1"/>
        </w:rPr>
      </w:pPr>
      <w:r w:rsidRPr="00FC3611">
        <w:rPr>
          <w:b/>
          <w:color w:val="000000" w:themeColor="text1"/>
        </w:rPr>
        <w:t xml:space="preserve">Двухлетки не должны быть выше 33 дюймов.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Возраст для участия лошади в шоу отсчитывается с 1 января года ее  рождения. </w:t>
      </w:r>
    </w:p>
    <w:p w:rsidR="00AA65C6" w:rsidRPr="00FC3611" w:rsidRDefault="00AA65C6" w:rsidP="005E1C4B">
      <w:pPr>
        <w:spacing w:after="0" w:line="240" w:lineRule="auto"/>
        <w:jc w:val="both"/>
        <w:rPr>
          <w:b/>
          <w:color w:val="000000" w:themeColor="text1"/>
        </w:rPr>
      </w:pPr>
      <w:r w:rsidRPr="00FC3611">
        <w:rPr>
          <w:b/>
          <w:color w:val="000000" w:themeColor="text1"/>
        </w:rPr>
        <w:lastRenderedPageBreak/>
        <w:t xml:space="preserve">Измерение роста лошади проводится на твердой и ровной поверхности, предпочтительно на бетоне или асфальте, в открытом для публики месте. Измерение роста проводится официальным лицом шоу в сопровождении официального секретаря. Лицо, имеющее отношение к участвующим в шоу лошадям (владелец, экспонент – прим. переводчика) не может быть официальным лицом, проводящим измерение на этом шоу.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Измерительный прибор (далее – ростомер), которым была измерена первая лошадь, должен далее использоваться далее для измерения всех лошадей. Стандартный ростомер состоит из прямой, жесткой, негнущейся (металлической) стойки, оборудованной планкой, крепежом и отвесом или уровнем, чтобы  быть уверенным, что вертикальная стойка перпендикулярна, а горизонтальная планка параллельна поверхности земли.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Время и место процедуры контроля роста должно быть анонсировано. </w:t>
      </w:r>
    </w:p>
    <w:p w:rsidR="00AA65C6" w:rsidRPr="00FC3611" w:rsidRDefault="00AA65C6" w:rsidP="005E1C4B">
      <w:pPr>
        <w:spacing w:after="0" w:line="240" w:lineRule="auto"/>
        <w:jc w:val="both"/>
        <w:rPr>
          <w:b/>
          <w:color w:val="000000" w:themeColor="text1"/>
        </w:rPr>
      </w:pPr>
      <w:r w:rsidRPr="00FC3611">
        <w:rPr>
          <w:b/>
          <w:color w:val="000000" w:themeColor="text1"/>
        </w:rPr>
        <w:t>Чтобы получить номер участника, лошадь должна быть измерена</w:t>
      </w:r>
      <w:proofErr w:type="gramStart"/>
      <w:r w:rsidRPr="00FC3611">
        <w:rPr>
          <w:b/>
          <w:color w:val="000000" w:themeColor="text1"/>
        </w:rPr>
        <w:t xml:space="preserve"> ,</w:t>
      </w:r>
      <w:proofErr w:type="gramEnd"/>
      <w:r w:rsidRPr="00FC3611">
        <w:rPr>
          <w:b/>
          <w:color w:val="000000" w:themeColor="text1"/>
        </w:rPr>
        <w:t xml:space="preserve"> результат измерения роста записывается в стартовый протокол лицом, проводящим измерение, или его помощником.</w:t>
      </w:r>
    </w:p>
    <w:p w:rsidR="00AA65C6" w:rsidRPr="00FC3611" w:rsidRDefault="00AA65C6" w:rsidP="005E1C4B">
      <w:pPr>
        <w:spacing w:after="0" w:line="240" w:lineRule="auto"/>
        <w:jc w:val="both"/>
        <w:rPr>
          <w:b/>
          <w:color w:val="000000" w:themeColor="text1"/>
        </w:rPr>
      </w:pPr>
      <w:r w:rsidRPr="00FC3611">
        <w:rPr>
          <w:b/>
          <w:color w:val="000000" w:themeColor="text1"/>
        </w:rPr>
        <w:t>Контрольное измерение роста миниатюрной лошади определяется измерением вертикального расстояния  от плоскости последней пряди гривы  до поверхности земли, при этом две (</w:t>
      </w:r>
      <w:proofErr w:type="gramStart"/>
      <w:r w:rsidRPr="00FC3611">
        <w:rPr>
          <w:b/>
          <w:color w:val="000000" w:themeColor="text1"/>
        </w:rPr>
        <w:t xml:space="preserve">2) </w:t>
      </w:r>
      <w:proofErr w:type="gramEnd"/>
      <w:r w:rsidRPr="00FC3611">
        <w:rPr>
          <w:b/>
          <w:color w:val="000000" w:themeColor="text1"/>
        </w:rPr>
        <w:t xml:space="preserve">передние ноги поставлены вертикально и прямо, на одной линии с ростомером или параллельно ему, а задняя сторона скакательных суставов находится на одной вертикали с крайними точками зада лошади. Термин «последние волосы гривы» означает крайнюю прядь (жесткую и более длинную) волос гривы. Любые более мягкие волосы, являющиеся продолжением гривы, следует отличать от основной массы волос гривы и они не должны учитываться при измерении роста.  Голова и шея лошади должны быть в естественном положении, </w:t>
      </w:r>
      <w:proofErr w:type="gramStart"/>
      <w:r w:rsidRPr="00FC3611">
        <w:rPr>
          <w:b/>
          <w:color w:val="000000" w:themeColor="text1"/>
        </w:rPr>
        <w:t>мордой</w:t>
      </w:r>
      <w:proofErr w:type="gramEnd"/>
      <w:r w:rsidRPr="00FC3611">
        <w:rPr>
          <w:b/>
          <w:color w:val="000000" w:themeColor="text1"/>
        </w:rPr>
        <w:t xml:space="preserve"> вперед, ноздри находятся ниже уровня глаз. Лошадь должна стоять «в квадратной рамке», опираясь на все 4 ноги. Никаких допусков по высоте подков не предусмотрено.  После того, как лошадь установлена </w:t>
      </w:r>
      <w:proofErr w:type="spellStart"/>
      <w:r w:rsidRPr="00FC3611">
        <w:rPr>
          <w:b/>
          <w:color w:val="000000" w:themeColor="text1"/>
        </w:rPr>
        <w:t>хендлером</w:t>
      </w:r>
      <w:proofErr w:type="spellEnd"/>
      <w:r w:rsidRPr="00FC3611">
        <w:rPr>
          <w:b/>
          <w:color w:val="000000" w:themeColor="text1"/>
        </w:rPr>
        <w:t xml:space="preserve"> для измерения, </w:t>
      </w:r>
      <w:proofErr w:type="spellStart"/>
      <w:r w:rsidRPr="00FC3611">
        <w:rPr>
          <w:b/>
          <w:color w:val="000000" w:themeColor="text1"/>
        </w:rPr>
        <w:t>хендлер</w:t>
      </w:r>
      <w:proofErr w:type="spellEnd"/>
      <w:r w:rsidRPr="00FC3611">
        <w:rPr>
          <w:b/>
          <w:color w:val="000000" w:themeColor="text1"/>
        </w:rPr>
        <w:t xml:space="preserve"> не должен влиять на лошадь, т.е. тянуть вперед голову лошади, заставлять ее переступать ногами, дотрагиваться до спины или придавливать любую часть спины/крупа, пока официальное лицо не уберет ростомер.</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Если рост  животного не соответствует требованиям, </w:t>
      </w:r>
      <w:proofErr w:type="spellStart"/>
      <w:r w:rsidRPr="00FC3611">
        <w:rPr>
          <w:b/>
          <w:color w:val="000000" w:themeColor="text1"/>
        </w:rPr>
        <w:t>хендлер</w:t>
      </w:r>
      <w:proofErr w:type="spellEnd"/>
      <w:r w:rsidRPr="00FC3611">
        <w:rPr>
          <w:b/>
          <w:color w:val="000000" w:themeColor="text1"/>
        </w:rPr>
        <w:t xml:space="preserve"> имеет право потребовать провести второе измерение. Второе измерение проводится после перестановки  животного и ростомера. Если результаты второго измерения не принимаются, допускается провести третье измерение. Примечание: в каждом замере измерение проводится только один раз. Третье измерение является окончательным, его результат записывается как официальный рост лошади. Если после первого или второго </w:t>
      </w:r>
      <w:proofErr w:type="gramStart"/>
      <w:r w:rsidRPr="00FC3611">
        <w:rPr>
          <w:b/>
          <w:color w:val="000000" w:themeColor="text1"/>
        </w:rPr>
        <w:t>измерения</w:t>
      </w:r>
      <w:proofErr w:type="gramEnd"/>
      <w:r w:rsidRPr="00FC3611">
        <w:rPr>
          <w:b/>
          <w:color w:val="000000" w:themeColor="text1"/>
        </w:rPr>
        <w:t xml:space="preserve"> очевидно, что животное  желательно подстричь,  </w:t>
      </w:r>
      <w:proofErr w:type="spellStart"/>
      <w:r w:rsidRPr="00FC3611">
        <w:rPr>
          <w:b/>
          <w:color w:val="000000" w:themeColor="text1"/>
        </w:rPr>
        <w:t>хендлер</w:t>
      </w:r>
      <w:proofErr w:type="spellEnd"/>
      <w:r w:rsidRPr="00FC3611">
        <w:rPr>
          <w:b/>
          <w:color w:val="000000" w:themeColor="text1"/>
        </w:rPr>
        <w:t xml:space="preserve"> должен быть предупрежден, что третье измерение является окончательным, и что любое вмешательство в ноги (расковка, расчистка – прим. переводчика) также должно быть сделано до этого измерения.  Лошадь, подлежащая повторным измерениям должна быть в хорошем состоянии. Процесс повторных измерений заканчивается окончательным замером</w:t>
      </w:r>
      <w:proofErr w:type="gramStart"/>
      <w:r w:rsidRPr="00FC3611">
        <w:rPr>
          <w:b/>
          <w:color w:val="000000" w:themeColor="text1"/>
        </w:rPr>
        <w:t xml:space="preserve"> .</w:t>
      </w:r>
      <w:proofErr w:type="gramEnd"/>
    </w:p>
    <w:p w:rsidR="00AA65C6" w:rsidRPr="00FC3611" w:rsidRDefault="00AA65C6" w:rsidP="005E1C4B">
      <w:pPr>
        <w:spacing w:after="0" w:line="240" w:lineRule="auto"/>
        <w:jc w:val="both"/>
        <w:rPr>
          <w:b/>
          <w:color w:val="000000" w:themeColor="text1"/>
        </w:rPr>
      </w:pPr>
      <w:r w:rsidRPr="00FC3611">
        <w:rPr>
          <w:b/>
          <w:color w:val="000000" w:themeColor="text1"/>
        </w:rPr>
        <w:t xml:space="preserve">РАЗЪЯСНЕНИЕ: “ официальное лицо по измерению (далее – измеряющий) не должно предпринимать попыток измерить лошадь, пока </w:t>
      </w:r>
      <w:proofErr w:type="spellStart"/>
      <w:r w:rsidRPr="00FC3611">
        <w:rPr>
          <w:b/>
          <w:color w:val="000000" w:themeColor="text1"/>
        </w:rPr>
        <w:t>хендлер</w:t>
      </w:r>
      <w:proofErr w:type="spellEnd"/>
      <w:r w:rsidRPr="00FC3611">
        <w:rPr>
          <w:b/>
          <w:color w:val="000000" w:themeColor="text1"/>
        </w:rPr>
        <w:t xml:space="preserve"> не установит ее в правильную стойку, как указано в  Правилах  GR-020,  и сам не займет позицию возле лошади, на коленях или стоя, не </w:t>
      </w:r>
      <w:proofErr w:type="gramStart"/>
      <w:r w:rsidRPr="00FC3611">
        <w:rPr>
          <w:b/>
          <w:color w:val="000000" w:themeColor="text1"/>
        </w:rPr>
        <w:t>касаясь</w:t>
      </w:r>
      <w:proofErr w:type="gramEnd"/>
      <w:r w:rsidRPr="00FC3611">
        <w:rPr>
          <w:b/>
          <w:color w:val="000000" w:themeColor="text1"/>
        </w:rPr>
        <w:t xml:space="preserve"> лошади никакой частью своего тела и не сообщит, что лошадь готова к измерению.  После этого </w:t>
      </w:r>
      <w:proofErr w:type="gramStart"/>
      <w:r w:rsidRPr="00FC3611">
        <w:rPr>
          <w:b/>
          <w:color w:val="000000" w:themeColor="text1"/>
        </w:rPr>
        <w:t>измеряющий</w:t>
      </w:r>
      <w:proofErr w:type="gramEnd"/>
      <w:r w:rsidRPr="00FC3611">
        <w:rPr>
          <w:b/>
          <w:color w:val="000000" w:themeColor="text1"/>
        </w:rPr>
        <w:t xml:space="preserve"> предпринимает попытку измерения. В процессе  замера, если </w:t>
      </w:r>
      <w:proofErr w:type="spellStart"/>
      <w:r w:rsidRPr="00FC3611">
        <w:rPr>
          <w:b/>
          <w:color w:val="000000" w:themeColor="text1"/>
        </w:rPr>
        <w:t>хендлер</w:t>
      </w:r>
      <w:proofErr w:type="spellEnd"/>
      <w:r w:rsidRPr="00FC3611">
        <w:rPr>
          <w:b/>
          <w:color w:val="000000" w:themeColor="text1"/>
        </w:rPr>
        <w:t xml:space="preserve"> дотрагивается до лошади, попытка измерения прекращается, а </w:t>
      </w:r>
      <w:proofErr w:type="spellStart"/>
      <w:r w:rsidRPr="00FC3611">
        <w:rPr>
          <w:b/>
          <w:color w:val="000000" w:themeColor="text1"/>
        </w:rPr>
        <w:t>хендлера</w:t>
      </w:r>
      <w:proofErr w:type="spellEnd"/>
      <w:r w:rsidRPr="00FC3611">
        <w:rPr>
          <w:b/>
          <w:color w:val="000000" w:themeColor="text1"/>
        </w:rPr>
        <w:t xml:space="preserve"> предупреждают, что трогать лошадь во время замера нельзя.</w:t>
      </w:r>
    </w:p>
    <w:p w:rsidR="00AA65C6" w:rsidRPr="00FC3611" w:rsidRDefault="00AA65C6" w:rsidP="005E1C4B">
      <w:pPr>
        <w:spacing w:after="0" w:line="240" w:lineRule="auto"/>
        <w:jc w:val="both"/>
        <w:rPr>
          <w:b/>
          <w:color w:val="000000" w:themeColor="text1"/>
        </w:rPr>
      </w:pPr>
      <w:r w:rsidRPr="00FC3611">
        <w:rPr>
          <w:b/>
          <w:color w:val="000000" w:themeColor="text1"/>
        </w:rPr>
        <w:t xml:space="preserve">Руководство шоу обязано обеспечить подписанный окончательный Протокол измерения роста на всех шоу под эгидой АМНА и передать его  в офис АМНА вместе с результатами шоу.  Этот протокол должен быть предоставлен в офис АМНА с двумя подписями: официального лица по измерению лошадей и руководителя шоу.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Любой лошади, показавшей признаки наличия любых медицинских препаратов, седативных или стимулирующих веществ, которые способны произвести обманчивое впечатление о ее росте, будет отказано в измерении до тех пор, пока команда официальных лиц по измерению не увидит отсутствия эффекта применения этих веществ или стимуляторов. </w:t>
      </w:r>
    </w:p>
    <w:p w:rsidR="00AA65C6" w:rsidRPr="00FC3611" w:rsidRDefault="00AA65C6" w:rsidP="005E1C4B">
      <w:pPr>
        <w:spacing w:after="0" w:line="240" w:lineRule="auto"/>
        <w:jc w:val="both"/>
        <w:rPr>
          <w:b/>
          <w:color w:val="000000" w:themeColor="text1"/>
          <w:u w:val="single"/>
        </w:rPr>
      </w:pPr>
      <w:r w:rsidRPr="00FC3611">
        <w:rPr>
          <w:b/>
          <w:color w:val="000000" w:themeColor="text1"/>
          <w:u w:val="single"/>
        </w:rPr>
        <w:t xml:space="preserve">GR-035 ЛЕНТЫ  / РОЗЕТКИ И НАГРАДЫ </w:t>
      </w:r>
    </w:p>
    <w:p w:rsidR="00AA65C6" w:rsidRPr="00FC3611" w:rsidRDefault="00AA65C6" w:rsidP="005E1C4B">
      <w:pPr>
        <w:spacing w:after="0" w:line="240" w:lineRule="auto"/>
        <w:jc w:val="both"/>
        <w:rPr>
          <w:b/>
          <w:color w:val="000000" w:themeColor="text1"/>
        </w:rPr>
      </w:pPr>
      <w:proofErr w:type="gramStart"/>
      <w:r w:rsidRPr="00FC3611">
        <w:rPr>
          <w:b/>
          <w:color w:val="000000" w:themeColor="text1"/>
        </w:rPr>
        <w:t>Все призы должны быть выданы награждаемым, от первого до последнего награждаемого места.</w:t>
      </w:r>
      <w:proofErr w:type="gramEnd"/>
      <w:r w:rsidRPr="00FC3611">
        <w:rPr>
          <w:b/>
          <w:color w:val="000000" w:themeColor="text1"/>
        </w:rPr>
        <w:t xml:space="preserve"> Во всех случая первое место награждается. Последовательность оглашения призов предоставляется на усмотрение  Руководителя шоу.</w:t>
      </w:r>
    </w:p>
    <w:p w:rsidR="00AA65C6" w:rsidRPr="00FC3611" w:rsidRDefault="00AA65C6" w:rsidP="005E1C4B">
      <w:pPr>
        <w:spacing w:after="0" w:line="240" w:lineRule="auto"/>
        <w:jc w:val="both"/>
        <w:rPr>
          <w:b/>
          <w:color w:val="000000" w:themeColor="text1"/>
        </w:rPr>
      </w:pPr>
      <w:r w:rsidRPr="00FC3611">
        <w:rPr>
          <w:b/>
          <w:color w:val="000000" w:themeColor="text1"/>
        </w:rPr>
        <w:t xml:space="preserve">Расстановка по местам и ленты/розетки производится по шестое место. Если выдаются призы, предпочтительно, чтобы награждалось первое место в каждом классе, Гранд и Резервный чемпион в каждом дивизионе по полу и росту, а также обладатели титула Абсолютный </w:t>
      </w:r>
      <w:proofErr w:type="spellStart"/>
      <w:r w:rsidRPr="00FC3611">
        <w:rPr>
          <w:b/>
          <w:color w:val="000000" w:themeColor="text1"/>
        </w:rPr>
        <w:t>Суприм</w:t>
      </w:r>
      <w:proofErr w:type="spellEnd"/>
      <w:r w:rsidRPr="00FC3611">
        <w:rPr>
          <w:b/>
          <w:color w:val="000000" w:themeColor="text1"/>
        </w:rPr>
        <w:t xml:space="preserve"> </w:t>
      </w:r>
      <w:proofErr w:type="spellStart"/>
      <w:r w:rsidRPr="00FC3611">
        <w:rPr>
          <w:b/>
          <w:color w:val="000000" w:themeColor="text1"/>
        </w:rPr>
        <w:t>Холтер</w:t>
      </w:r>
      <w:proofErr w:type="spellEnd"/>
      <w:r w:rsidRPr="00FC3611">
        <w:rPr>
          <w:b/>
          <w:color w:val="000000" w:themeColor="text1"/>
        </w:rPr>
        <w:t xml:space="preserve"> Чемпио</w:t>
      </w:r>
      <w:proofErr w:type="gramStart"/>
      <w:r w:rsidRPr="00FC3611">
        <w:rPr>
          <w:b/>
          <w:color w:val="000000" w:themeColor="text1"/>
        </w:rPr>
        <w:t>н(</w:t>
      </w:r>
      <w:proofErr w:type="gramEnd"/>
      <w:r w:rsidRPr="00FC3611">
        <w:rPr>
          <w:b/>
          <w:color w:val="000000" w:themeColor="text1"/>
        </w:rPr>
        <w:t xml:space="preserve">-ы) в Показе.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Требования по лентам/ розеткам: </w:t>
      </w:r>
    </w:p>
    <w:p w:rsidR="00AA65C6" w:rsidRPr="00FC3611" w:rsidRDefault="00AA65C6" w:rsidP="005E1C4B">
      <w:pPr>
        <w:spacing w:after="0" w:line="240" w:lineRule="auto"/>
        <w:jc w:val="both"/>
        <w:rPr>
          <w:b/>
          <w:color w:val="000000" w:themeColor="text1"/>
        </w:rPr>
      </w:pPr>
      <w:r w:rsidRPr="00FC3611">
        <w:rPr>
          <w:b/>
          <w:color w:val="000000" w:themeColor="text1"/>
        </w:rPr>
        <w:t>1.</w:t>
      </w:r>
      <w:r w:rsidRPr="00FC3611">
        <w:rPr>
          <w:b/>
          <w:color w:val="000000" w:themeColor="text1"/>
        </w:rPr>
        <w:tab/>
        <w:t>Награждение по шестое  место.</w:t>
      </w:r>
    </w:p>
    <w:p w:rsidR="00AA65C6" w:rsidRPr="00FC3611" w:rsidRDefault="00AA65C6" w:rsidP="005E1C4B">
      <w:pPr>
        <w:spacing w:after="0" w:line="240" w:lineRule="auto"/>
        <w:jc w:val="both"/>
        <w:rPr>
          <w:b/>
          <w:color w:val="000000" w:themeColor="text1"/>
        </w:rPr>
      </w:pPr>
      <w:r w:rsidRPr="00FC3611">
        <w:rPr>
          <w:b/>
          <w:color w:val="000000" w:themeColor="text1"/>
        </w:rPr>
        <w:lastRenderedPageBreak/>
        <w:t>2.</w:t>
      </w:r>
      <w:r w:rsidRPr="00FC3611">
        <w:rPr>
          <w:b/>
          <w:color w:val="000000" w:themeColor="text1"/>
        </w:rPr>
        <w:tab/>
        <w:t xml:space="preserve">1-е </w:t>
      </w:r>
      <w:proofErr w:type="gramStart"/>
      <w:r w:rsidRPr="00FC3611">
        <w:rPr>
          <w:b/>
          <w:color w:val="000000" w:themeColor="text1"/>
        </w:rPr>
        <w:t>-с</w:t>
      </w:r>
      <w:proofErr w:type="gramEnd"/>
      <w:r w:rsidRPr="00FC3611">
        <w:rPr>
          <w:b/>
          <w:color w:val="000000" w:themeColor="text1"/>
        </w:rPr>
        <w:t>иняя, 2-е -красная, 3-е -желтая, 4-е - белая, 5-е -розовая, 6-е – зеленая   ИЛИ (только в Канаде) 1-е - красная, 2-е - синяя, 3-е - белая, 4-е -желтая, 5-е - зеленая, 6-е – розовая.</w:t>
      </w:r>
    </w:p>
    <w:p w:rsidR="00AA65C6" w:rsidRPr="00FC3611" w:rsidRDefault="00AA65C6" w:rsidP="005E1C4B">
      <w:pPr>
        <w:spacing w:after="0" w:line="240" w:lineRule="auto"/>
        <w:jc w:val="both"/>
        <w:rPr>
          <w:b/>
          <w:color w:val="000000" w:themeColor="text1"/>
        </w:rPr>
      </w:pPr>
      <w:r w:rsidRPr="00FC3611">
        <w:rPr>
          <w:b/>
          <w:color w:val="000000" w:themeColor="text1"/>
        </w:rPr>
        <w:t>3.</w:t>
      </w:r>
      <w:r w:rsidRPr="00FC3611">
        <w:rPr>
          <w:b/>
          <w:color w:val="000000" w:themeColor="text1"/>
        </w:rPr>
        <w:tab/>
        <w:t xml:space="preserve">Гранд Чемпион  -  синяя, комбинация красная и желтая, или красная и белая, или  фиолетовая.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4. Резервный Чемпион – </w:t>
      </w:r>
      <w:proofErr w:type="gramStart"/>
      <w:r w:rsidRPr="00FC3611">
        <w:rPr>
          <w:b/>
          <w:color w:val="000000" w:themeColor="text1"/>
        </w:rPr>
        <w:t>красная</w:t>
      </w:r>
      <w:proofErr w:type="gramEnd"/>
      <w:r w:rsidRPr="00FC3611">
        <w:rPr>
          <w:b/>
          <w:color w:val="000000" w:themeColor="text1"/>
        </w:rPr>
        <w:t xml:space="preserve">, желтая и белая или желтая и розовая, или сочетание белого с фиолетовым. </w:t>
      </w:r>
    </w:p>
    <w:p w:rsidR="00AA65C6" w:rsidRPr="00FC3611" w:rsidRDefault="00AA65C6" w:rsidP="005E1C4B">
      <w:pPr>
        <w:spacing w:after="0" w:line="240" w:lineRule="auto"/>
        <w:jc w:val="both"/>
        <w:rPr>
          <w:b/>
          <w:color w:val="000000" w:themeColor="text1"/>
          <w:u w:val="single"/>
        </w:rPr>
      </w:pPr>
      <w:r w:rsidRPr="00FC3611">
        <w:rPr>
          <w:b/>
          <w:color w:val="000000" w:themeColor="text1"/>
          <w:u w:val="single"/>
        </w:rPr>
        <w:t>GR-040 МЕДИЦИНСКИЕ ПРЕПАРАТЫ И ТЕХНИЧЕСКОЕ ВМЕШАТЕЛЬСТВО, РАЗДРАЖИТЕЛИ И НЕГУМАННОЕ ОБРАЩЕНИЕ</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Использование стимуляторов или успокоительных или </w:t>
      </w:r>
      <w:proofErr w:type="gramStart"/>
      <w:r w:rsidRPr="00FC3611">
        <w:rPr>
          <w:b/>
          <w:color w:val="000000" w:themeColor="text1"/>
        </w:rPr>
        <w:t>любых медикаментов, влияющих на показ лошади в классах показа или выступлений строго запрещено</w:t>
      </w:r>
      <w:proofErr w:type="gramEnd"/>
      <w:r w:rsidRPr="00FC3611">
        <w:rPr>
          <w:b/>
          <w:color w:val="000000" w:themeColor="text1"/>
        </w:rPr>
        <w:t>.</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ИСКЛЮЧЕНИЕ: Предписанные дозы медицинского препарата, необходимого для лечения болезни или травмы, по письменному заявлению лицензированного ветеринара с действующей лицензией. Это заявление должно быть передано в офис шоу до экспонирования лошади. </w:t>
      </w:r>
    </w:p>
    <w:p w:rsidR="00AA65C6" w:rsidRPr="00FC3611" w:rsidRDefault="00AA65C6" w:rsidP="005E1C4B">
      <w:pPr>
        <w:spacing w:after="0" w:line="240" w:lineRule="auto"/>
        <w:jc w:val="both"/>
        <w:rPr>
          <w:b/>
          <w:color w:val="000000" w:themeColor="text1"/>
        </w:rPr>
      </w:pPr>
      <w:r w:rsidRPr="00FC3611">
        <w:rPr>
          <w:b/>
          <w:color w:val="000000" w:themeColor="text1"/>
        </w:rPr>
        <w:t>Любая лошадь с признаками применения раздражающих веще</w:t>
      </w:r>
      <w:proofErr w:type="gramStart"/>
      <w:r w:rsidRPr="00FC3611">
        <w:rPr>
          <w:b/>
          <w:color w:val="000000" w:themeColor="text1"/>
        </w:rPr>
        <w:t>ств дл</w:t>
      </w:r>
      <w:proofErr w:type="gramEnd"/>
      <w:r w:rsidRPr="00FC3611">
        <w:rPr>
          <w:b/>
          <w:color w:val="000000" w:themeColor="text1"/>
        </w:rPr>
        <w:t xml:space="preserve">я более демонстрации  более высокой, по сравнению с нормальной, постановки хвоста, дисквалифицируется из класса. </w:t>
      </w:r>
    </w:p>
    <w:p w:rsidR="00AA65C6" w:rsidRPr="00FC3611" w:rsidRDefault="00AA65C6" w:rsidP="005E1C4B">
      <w:pPr>
        <w:spacing w:after="0" w:line="240" w:lineRule="auto"/>
        <w:jc w:val="both"/>
        <w:rPr>
          <w:b/>
          <w:color w:val="000000" w:themeColor="text1"/>
        </w:rPr>
      </w:pPr>
      <w:r w:rsidRPr="00FC3611">
        <w:rPr>
          <w:b/>
          <w:color w:val="000000" w:themeColor="text1"/>
        </w:rPr>
        <w:t>Использование шиньонов, накладных хвостов или гривы,</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искусственно  «накачанного» крупа запрещено и влечет за собой дисквалификацию лошади из класса.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Ни одна </w:t>
      </w:r>
      <w:proofErr w:type="gramStart"/>
      <w:r w:rsidRPr="00FC3611">
        <w:rPr>
          <w:b/>
          <w:color w:val="000000" w:themeColor="text1"/>
        </w:rPr>
        <w:t>лошадь, подвергшаяся косметической операции не допускается</w:t>
      </w:r>
      <w:proofErr w:type="gramEnd"/>
      <w:r w:rsidRPr="00FC3611">
        <w:rPr>
          <w:b/>
          <w:color w:val="000000" w:themeColor="text1"/>
        </w:rPr>
        <w:t xml:space="preserve"> до участия в шоу. </w:t>
      </w:r>
    </w:p>
    <w:p w:rsidR="00AA65C6" w:rsidRPr="00FC3611" w:rsidRDefault="00AA65C6" w:rsidP="005E1C4B">
      <w:pPr>
        <w:spacing w:after="0" w:line="240" w:lineRule="auto"/>
        <w:jc w:val="both"/>
        <w:rPr>
          <w:b/>
          <w:color w:val="000000" w:themeColor="text1"/>
        </w:rPr>
      </w:pPr>
      <w:r w:rsidRPr="00FC3611">
        <w:rPr>
          <w:b/>
          <w:color w:val="000000" w:themeColor="text1"/>
        </w:rPr>
        <w:t>Вплетенные ленты, косички, блеск или лак для волос, снаряжение для жеребцов (кроме трензеля) или любые декоративные принадлежности (за исключением снаряжения) не разрешаются в классах показа (</w:t>
      </w:r>
      <w:proofErr w:type="spellStart"/>
      <w:r w:rsidRPr="00FC3611">
        <w:rPr>
          <w:b/>
          <w:color w:val="000000" w:themeColor="text1"/>
        </w:rPr>
        <w:t>холтер</w:t>
      </w:r>
      <w:proofErr w:type="spellEnd"/>
      <w:r w:rsidRPr="00FC3611">
        <w:rPr>
          <w:b/>
          <w:color w:val="000000" w:themeColor="text1"/>
        </w:rPr>
        <w:t>) или выступлений (</w:t>
      </w:r>
      <w:proofErr w:type="spellStart"/>
      <w:r w:rsidRPr="00FC3611">
        <w:rPr>
          <w:b/>
          <w:color w:val="000000" w:themeColor="text1"/>
        </w:rPr>
        <w:t>перформанс</w:t>
      </w:r>
      <w:proofErr w:type="spellEnd"/>
      <w:r w:rsidRPr="00FC3611">
        <w:rPr>
          <w:b/>
          <w:color w:val="000000" w:themeColor="text1"/>
        </w:rPr>
        <w:t xml:space="preserve">).  Для </w:t>
      </w:r>
      <w:proofErr w:type="spellStart"/>
      <w:r w:rsidRPr="00FC3611">
        <w:rPr>
          <w:b/>
          <w:color w:val="000000" w:themeColor="text1"/>
        </w:rPr>
        <w:t>драйвинга</w:t>
      </w:r>
      <w:proofErr w:type="spellEnd"/>
      <w:r w:rsidRPr="00FC3611">
        <w:rPr>
          <w:b/>
          <w:color w:val="000000" w:themeColor="text1"/>
        </w:rPr>
        <w:t xml:space="preserve"> допускается заплетенная челка. В случае нарушения этого </w:t>
      </w:r>
      <w:proofErr w:type="gramStart"/>
      <w:r w:rsidRPr="00FC3611">
        <w:rPr>
          <w:b/>
          <w:color w:val="000000" w:themeColor="text1"/>
        </w:rPr>
        <w:t>правила</w:t>
      </w:r>
      <w:proofErr w:type="gramEnd"/>
      <w:r w:rsidRPr="00FC3611">
        <w:rPr>
          <w:b/>
          <w:color w:val="000000" w:themeColor="text1"/>
        </w:rPr>
        <w:t xml:space="preserve"> судьи обязаны дисквалифицировать лошадь из класса. </w:t>
      </w:r>
    </w:p>
    <w:p w:rsidR="00AA65C6" w:rsidRPr="00FC3611" w:rsidRDefault="00AA65C6" w:rsidP="005E1C4B">
      <w:pPr>
        <w:spacing w:after="0" w:line="240" w:lineRule="auto"/>
        <w:jc w:val="both"/>
        <w:rPr>
          <w:b/>
          <w:color w:val="000000" w:themeColor="text1"/>
        </w:rPr>
      </w:pPr>
      <w:r w:rsidRPr="00FC3611">
        <w:rPr>
          <w:b/>
          <w:color w:val="000000" w:themeColor="text1"/>
        </w:rPr>
        <w:t>Исключения (в классах): Охотничий/Конкурный, Показ с препятствиями (</w:t>
      </w:r>
      <w:proofErr w:type="spellStart"/>
      <w:r w:rsidRPr="00FC3611">
        <w:rPr>
          <w:b/>
          <w:color w:val="000000" w:themeColor="text1"/>
        </w:rPr>
        <w:t>Холтер</w:t>
      </w:r>
      <w:proofErr w:type="spellEnd"/>
      <w:r w:rsidRPr="00FC3611">
        <w:rPr>
          <w:b/>
          <w:color w:val="000000" w:themeColor="text1"/>
        </w:rPr>
        <w:t xml:space="preserve"> </w:t>
      </w:r>
      <w:proofErr w:type="spellStart"/>
      <w:r w:rsidRPr="00FC3611">
        <w:rPr>
          <w:b/>
          <w:color w:val="000000" w:themeColor="text1"/>
        </w:rPr>
        <w:t>Обстакл</w:t>
      </w:r>
      <w:proofErr w:type="spellEnd"/>
      <w:r w:rsidRPr="00FC3611">
        <w:rPr>
          <w:b/>
          <w:color w:val="000000" w:themeColor="text1"/>
        </w:rPr>
        <w:t xml:space="preserve">), где допускаются </w:t>
      </w:r>
      <w:proofErr w:type="gramStart"/>
      <w:r w:rsidRPr="00FC3611">
        <w:rPr>
          <w:b/>
          <w:color w:val="000000" w:themeColor="text1"/>
        </w:rPr>
        <w:t>заплетённые</w:t>
      </w:r>
      <w:proofErr w:type="gramEnd"/>
      <w:r w:rsidRPr="00FC3611">
        <w:rPr>
          <w:b/>
          <w:color w:val="000000" w:themeColor="text1"/>
        </w:rPr>
        <w:t xml:space="preserve"> грива и хвост. На Костюмированные классы это правило не распространяется вообще.</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На ногах лошади ничего не должно быть надето. </w:t>
      </w:r>
      <w:proofErr w:type="gramStart"/>
      <w:r w:rsidRPr="00FC3611">
        <w:rPr>
          <w:b/>
          <w:color w:val="000000" w:themeColor="text1"/>
        </w:rPr>
        <w:t>Использование «прокладок», «клиньев», цепочек, отягощений, «ботинок» с отягощением, бинтов, «скоб» или любых других приспособлений, которые могут повлиять на движения лошади, строго запрещено на любых площадках, где проводятся шоу под эгидой АМНА.</w:t>
      </w:r>
      <w:proofErr w:type="gramEnd"/>
      <w:r w:rsidRPr="00FC3611">
        <w:rPr>
          <w:b/>
          <w:color w:val="000000" w:themeColor="text1"/>
        </w:rPr>
        <w:t xml:space="preserve">  Не утяжеленные колокольчики, </w:t>
      </w:r>
      <w:proofErr w:type="spellStart"/>
      <w:r w:rsidRPr="00FC3611">
        <w:rPr>
          <w:b/>
          <w:color w:val="000000" w:themeColor="text1"/>
        </w:rPr>
        <w:t>ногавки</w:t>
      </w:r>
      <w:proofErr w:type="spellEnd"/>
      <w:r w:rsidRPr="00FC3611">
        <w:rPr>
          <w:b/>
          <w:color w:val="000000" w:themeColor="text1"/>
        </w:rPr>
        <w:t xml:space="preserve"> и четверть-</w:t>
      </w:r>
      <w:proofErr w:type="spellStart"/>
      <w:r w:rsidRPr="00FC3611">
        <w:rPr>
          <w:b/>
          <w:color w:val="000000" w:themeColor="text1"/>
        </w:rPr>
        <w:t>ногавки</w:t>
      </w:r>
      <w:proofErr w:type="spellEnd"/>
      <w:r w:rsidRPr="00FC3611">
        <w:rPr>
          <w:b/>
          <w:color w:val="000000" w:themeColor="text1"/>
        </w:rPr>
        <w:t xml:space="preserve"> для защиты ног могут использоваться только на разминочной арене.</w:t>
      </w:r>
    </w:p>
    <w:p w:rsidR="00AA65C6" w:rsidRPr="00FC3611" w:rsidRDefault="00AA65C6" w:rsidP="005E1C4B">
      <w:pPr>
        <w:spacing w:after="0" w:line="240" w:lineRule="auto"/>
        <w:jc w:val="both"/>
        <w:rPr>
          <w:b/>
          <w:color w:val="000000" w:themeColor="text1"/>
        </w:rPr>
      </w:pPr>
      <w:r w:rsidRPr="00FC3611">
        <w:rPr>
          <w:b/>
          <w:color w:val="000000" w:themeColor="text1"/>
        </w:rPr>
        <w:t>Факты любого случая негуманного обращения с лошадью,  включая</w:t>
      </w:r>
      <w:proofErr w:type="gramStart"/>
      <w:r w:rsidRPr="00FC3611">
        <w:rPr>
          <w:b/>
          <w:color w:val="000000" w:themeColor="text1"/>
        </w:rPr>
        <w:t xml:space="preserve"> ,</w:t>
      </w:r>
      <w:proofErr w:type="gramEnd"/>
      <w:r w:rsidRPr="00FC3611">
        <w:rPr>
          <w:b/>
          <w:color w:val="000000" w:themeColor="text1"/>
        </w:rPr>
        <w:t xml:space="preserve"> но не ограничиваясь появлением на ней крови, рубцов вследствие избиения хлыстом, на ринге или вне его, проявление  в </w:t>
      </w:r>
      <w:proofErr w:type="spellStart"/>
      <w:r w:rsidRPr="00FC3611">
        <w:rPr>
          <w:b/>
          <w:color w:val="000000" w:themeColor="text1"/>
        </w:rPr>
        <w:t>драйвинге</w:t>
      </w:r>
      <w:proofErr w:type="spellEnd"/>
      <w:r w:rsidRPr="00FC3611">
        <w:rPr>
          <w:b/>
          <w:color w:val="000000" w:themeColor="text1"/>
        </w:rPr>
        <w:t xml:space="preserve"> «скользящей остановки» , влекут за собой дисквалификацию этой лошади и экспонента  до окончания шоу, и потерю всех наград , розеток, призов и баллов, выигранных лошадью в данном шоу.</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Ни один человек не должен изменять, или пытаться скрыть или усилить естественную масть тела  и ног лошади, красителем, отбеливателем, или краской. Это правило не исключает усиление естественного цвета гривы и хвост лошади  искусственными красителями.  Копыта могут быть окрашены. Любая лошадь </w:t>
      </w:r>
      <w:proofErr w:type="gramStart"/>
      <w:r w:rsidRPr="00FC3611">
        <w:rPr>
          <w:b/>
          <w:color w:val="000000" w:themeColor="text1"/>
        </w:rPr>
        <w:t>масть</w:t>
      </w:r>
      <w:proofErr w:type="gramEnd"/>
      <w:r w:rsidRPr="00FC3611">
        <w:rPr>
          <w:b/>
          <w:color w:val="000000" w:themeColor="text1"/>
        </w:rPr>
        <w:t xml:space="preserve"> которой была изменена сверх оговоренного выше, должна быть дисквалифицирована до конца шоу, и все полученные на данном шоу призы, розетки и баллы будут аннулированы.</w:t>
      </w:r>
    </w:p>
    <w:p w:rsidR="00AA65C6" w:rsidRPr="00FC3611" w:rsidRDefault="00AA65C6" w:rsidP="005E1C4B">
      <w:pPr>
        <w:spacing w:after="0" w:line="240" w:lineRule="auto"/>
        <w:jc w:val="both"/>
        <w:rPr>
          <w:b/>
          <w:color w:val="000000" w:themeColor="text1"/>
          <w:u w:val="single"/>
        </w:rPr>
      </w:pPr>
      <w:r w:rsidRPr="00FC3611">
        <w:rPr>
          <w:b/>
          <w:color w:val="000000" w:themeColor="text1"/>
          <w:u w:val="single"/>
        </w:rPr>
        <w:t xml:space="preserve">GR-045 ПРОВЕДЕНИЕ РИНГОВ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Одежда:  В традициях рингов на шоу, что все </w:t>
      </w:r>
      <w:proofErr w:type="spellStart"/>
      <w:r w:rsidRPr="00FC3611">
        <w:rPr>
          <w:b/>
          <w:color w:val="000000" w:themeColor="text1"/>
        </w:rPr>
        <w:t>хендлеры</w:t>
      </w:r>
      <w:proofErr w:type="spellEnd"/>
      <w:r w:rsidRPr="00FC3611">
        <w:rPr>
          <w:b/>
          <w:color w:val="000000" w:themeColor="text1"/>
        </w:rPr>
        <w:t xml:space="preserve"> и наездники в своих классах одеты подобающим образом. При этом шляпы, ботинки и рубашки/блузы  с длинными рукавами или пиджаки ТРЕБУЮТСЯ только по всех классах ПРЕДСТАВЛЕНИЯ ЛОШАДИ (ШОУМЕНШИП). Отказ придерживаться этих требований влечет за собой дисквалификацию. Руководство  шоу или официальные лица должны пресекать попытки выйти на ринг любого лица, одетого неподобающим образом, чтобы появиться на публике. Названия  или логотипы фирм, имена людей или клички лошадей не должны быть нанесены на одежду экспонента, лошадь или на экипаж, кроме запряжек из нескольких лошадей или  в </w:t>
      </w:r>
      <w:proofErr w:type="spellStart"/>
      <w:r w:rsidRPr="00FC3611">
        <w:rPr>
          <w:b/>
          <w:color w:val="000000" w:themeColor="text1"/>
        </w:rPr>
        <w:t>драфт</w:t>
      </w:r>
      <w:proofErr w:type="spellEnd"/>
      <w:r w:rsidRPr="00FC3611">
        <w:rPr>
          <w:b/>
          <w:color w:val="000000" w:themeColor="text1"/>
        </w:rPr>
        <w:t xml:space="preserve"> упряжи. В классах показа (</w:t>
      </w:r>
      <w:proofErr w:type="spellStart"/>
      <w:r w:rsidRPr="00FC3611">
        <w:rPr>
          <w:b/>
          <w:color w:val="000000" w:themeColor="text1"/>
        </w:rPr>
        <w:t>холтер</w:t>
      </w:r>
      <w:proofErr w:type="spellEnd"/>
      <w:r w:rsidRPr="00FC3611">
        <w:rPr>
          <w:b/>
          <w:color w:val="000000" w:themeColor="text1"/>
        </w:rPr>
        <w:t xml:space="preserve">) шляпы, ботинки и перчатки рекомендуются.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Один и тот же экспонент может выводить только одну и ту же лошадь в течение класса.  </w:t>
      </w:r>
    </w:p>
    <w:p w:rsidR="00AA65C6" w:rsidRPr="00FC3611" w:rsidRDefault="00AA65C6" w:rsidP="005E1C4B">
      <w:pPr>
        <w:spacing w:after="0" w:line="240" w:lineRule="auto"/>
        <w:jc w:val="both"/>
        <w:rPr>
          <w:b/>
          <w:color w:val="000000" w:themeColor="text1"/>
        </w:rPr>
      </w:pPr>
      <w:r w:rsidRPr="00FC3611">
        <w:rPr>
          <w:b/>
          <w:color w:val="000000" w:themeColor="text1"/>
        </w:rPr>
        <w:t>Это требование будет включать в себя все классы, которые могут быть разделены из-за своего размера в классах  Показа (</w:t>
      </w:r>
      <w:proofErr w:type="spellStart"/>
      <w:r w:rsidRPr="00FC3611">
        <w:rPr>
          <w:b/>
          <w:color w:val="000000" w:themeColor="text1"/>
        </w:rPr>
        <w:t>Холтер</w:t>
      </w:r>
      <w:proofErr w:type="spellEnd"/>
      <w:r w:rsidRPr="00FC3611">
        <w:rPr>
          <w:b/>
          <w:color w:val="000000" w:themeColor="text1"/>
        </w:rPr>
        <w:t xml:space="preserve"> классах), когда может потребоваться возвращение финалистов на ринг для окончательного судейства. Нарушение этого правила приведет к дисквалификации экспонента и лошади в данном классе.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Исключения: </w:t>
      </w:r>
      <w:proofErr w:type="gramStart"/>
      <w:r w:rsidRPr="00FC3611">
        <w:rPr>
          <w:b/>
          <w:color w:val="000000" w:themeColor="text1"/>
        </w:rPr>
        <w:t xml:space="preserve">На свободе (Либерти), Охотничий, Конкурный, </w:t>
      </w:r>
      <w:proofErr w:type="spellStart"/>
      <w:r w:rsidRPr="00FC3611">
        <w:rPr>
          <w:b/>
          <w:color w:val="000000" w:themeColor="text1"/>
        </w:rPr>
        <w:t>Драйвинг</w:t>
      </w:r>
      <w:proofErr w:type="spellEnd"/>
      <w:r w:rsidRPr="00FC3611">
        <w:rPr>
          <w:b/>
          <w:color w:val="000000" w:themeColor="text1"/>
        </w:rPr>
        <w:t xml:space="preserve"> с препятствиями, Показ с препятствиями, сложные запряжки, Чемпионаты и Высшие (</w:t>
      </w:r>
      <w:proofErr w:type="spellStart"/>
      <w:r w:rsidRPr="00FC3611">
        <w:rPr>
          <w:b/>
          <w:color w:val="000000" w:themeColor="text1"/>
        </w:rPr>
        <w:t>Суприм</w:t>
      </w:r>
      <w:proofErr w:type="spellEnd"/>
      <w:r w:rsidRPr="00FC3611">
        <w:rPr>
          <w:b/>
          <w:color w:val="000000" w:themeColor="text1"/>
        </w:rPr>
        <w:t xml:space="preserve">) классы.   </w:t>
      </w:r>
      <w:proofErr w:type="gramEnd"/>
    </w:p>
    <w:p w:rsidR="00AA65C6" w:rsidRPr="00FC3611" w:rsidRDefault="00AA65C6" w:rsidP="005E1C4B">
      <w:pPr>
        <w:spacing w:after="0" w:line="240" w:lineRule="auto"/>
        <w:jc w:val="both"/>
        <w:rPr>
          <w:b/>
          <w:color w:val="000000" w:themeColor="text1"/>
        </w:rPr>
      </w:pPr>
      <w:r w:rsidRPr="00FC3611">
        <w:rPr>
          <w:b/>
          <w:color w:val="000000" w:themeColor="text1"/>
        </w:rPr>
        <w:t xml:space="preserve">Если требуются дополнительные </w:t>
      </w:r>
      <w:proofErr w:type="spellStart"/>
      <w:r w:rsidRPr="00FC3611">
        <w:rPr>
          <w:b/>
          <w:color w:val="000000" w:themeColor="text1"/>
        </w:rPr>
        <w:t>хендлеры</w:t>
      </w:r>
      <w:proofErr w:type="spellEnd"/>
      <w:r w:rsidRPr="00FC3611">
        <w:rPr>
          <w:b/>
          <w:color w:val="000000" w:themeColor="text1"/>
        </w:rPr>
        <w:t>, вследствие  физических ограничений или чрезвычайных обстоятельств, то сначала требуется получить разрешение судьи</w:t>
      </w:r>
      <w:proofErr w:type="gramStart"/>
      <w:r w:rsidRPr="00FC3611">
        <w:rPr>
          <w:b/>
          <w:color w:val="000000" w:themeColor="text1"/>
        </w:rPr>
        <w:t xml:space="preserve"> (-</w:t>
      </w:r>
      <w:proofErr w:type="gramEnd"/>
      <w:r w:rsidRPr="00FC3611">
        <w:rPr>
          <w:b/>
          <w:color w:val="000000" w:themeColor="text1"/>
        </w:rPr>
        <w:t xml:space="preserve">й).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Ни в какое время </w:t>
      </w:r>
      <w:proofErr w:type="spellStart"/>
      <w:r w:rsidRPr="00FC3611">
        <w:rPr>
          <w:b/>
          <w:color w:val="000000" w:themeColor="text1"/>
        </w:rPr>
        <w:t>хендлер</w:t>
      </w:r>
      <w:proofErr w:type="spellEnd"/>
      <w:r w:rsidRPr="00FC3611">
        <w:rPr>
          <w:b/>
          <w:color w:val="000000" w:themeColor="text1"/>
        </w:rPr>
        <w:t xml:space="preserve"> не должен оставлять лошадь без присмотра, кроме случаев</w:t>
      </w:r>
      <w:proofErr w:type="gramStart"/>
      <w:r w:rsidRPr="00FC3611">
        <w:rPr>
          <w:b/>
          <w:color w:val="000000" w:themeColor="text1"/>
        </w:rPr>
        <w:t xml:space="preserve"> ,</w:t>
      </w:r>
      <w:proofErr w:type="gramEnd"/>
      <w:r w:rsidRPr="00FC3611">
        <w:rPr>
          <w:b/>
          <w:color w:val="000000" w:themeColor="text1"/>
        </w:rPr>
        <w:t xml:space="preserve"> когда это требуется по условиям класса. Как только класс объявлен и открываются ворота для пропуска участников на ринг, то, с момента появления первой пары  экспонент/лошадь начинается отсчет двух (2) минут до закрытия ворот. </w:t>
      </w:r>
      <w:r w:rsidRPr="00FC3611">
        <w:rPr>
          <w:b/>
          <w:color w:val="000000" w:themeColor="text1"/>
        </w:rPr>
        <w:lastRenderedPageBreak/>
        <w:t>Если все заявившиеся  подтвердили присутствие,  ворота могут оставаться открытыми, пока участники идут непрерывно и последняя пара  экспонент/лошадь не появится в ринге.  Выпускающий на воротах должен отметить начало отсчета двух (2) минут.</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Как только класс объявлен и ворота закрываются, любая лошадь, покинувшая арену по любой </w:t>
      </w:r>
      <w:r w:rsidR="00B418A9" w:rsidRPr="00FC3611">
        <w:rPr>
          <w:b/>
          <w:color w:val="000000" w:themeColor="text1"/>
        </w:rPr>
        <w:t>причине, дисквалифицируется.</w:t>
      </w:r>
      <w:r w:rsidRPr="00FC3611">
        <w:rPr>
          <w:b/>
          <w:color w:val="000000" w:themeColor="text1"/>
        </w:rPr>
        <w:t xml:space="preserve"> Ответственностью владельца/</w:t>
      </w:r>
      <w:proofErr w:type="spellStart"/>
      <w:r w:rsidRPr="00FC3611">
        <w:rPr>
          <w:b/>
          <w:color w:val="000000" w:themeColor="text1"/>
        </w:rPr>
        <w:t>хендлера</w:t>
      </w:r>
      <w:proofErr w:type="spellEnd"/>
      <w:r w:rsidRPr="00FC3611">
        <w:rPr>
          <w:b/>
          <w:color w:val="000000" w:themeColor="text1"/>
        </w:rPr>
        <w:t xml:space="preserve">/экспонента является быть на месте вовремя для выхода на ринг. Объявления на разминочных площадках не обязательны, но Оргкомитет может оказать такую любезность.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Клички участвующих лошадей не должны быть известны судье до начала шоу. Экспонентам выдаются номера участников на каждую лошадь, эти номера должны быть надеты на спину </w:t>
      </w:r>
      <w:proofErr w:type="spellStart"/>
      <w:r w:rsidRPr="00FC3611">
        <w:rPr>
          <w:b/>
          <w:color w:val="000000" w:themeColor="text1"/>
        </w:rPr>
        <w:t>хендлера</w:t>
      </w:r>
      <w:proofErr w:type="spellEnd"/>
      <w:r w:rsidRPr="00FC3611">
        <w:rPr>
          <w:b/>
          <w:color w:val="000000" w:themeColor="text1"/>
        </w:rPr>
        <w:t xml:space="preserve"> или прикреплены к экипажу сзади, все время пока лошадь находится на ринге. Этот номер остается в течение всего шоу.</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Образ действий, направленный на отвлечение лошади или иное  вмешательство в показ лошади экспонентом не допускается. Нарушителя попросят покинуть территорию шоу. Если нарушителем является экспонент,  он / она будет исключен с ринга и ему будет закрыт доступ на территорию до конца шоу. Его/ее лошади, тем не менее, могут участвовать.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Неуправляемая лошадь должна быть исключена из участия судьей в целях безопасности.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Жестокость, плохое или негуманное обращение любой лошади на ринге или в конюшне не допускается. Руководство шоу обязано принять </w:t>
      </w:r>
      <w:proofErr w:type="gramStart"/>
      <w:r w:rsidRPr="00FC3611">
        <w:rPr>
          <w:b/>
          <w:color w:val="000000" w:themeColor="text1"/>
        </w:rPr>
        <w:t>меры</w:t>
      </w:r>
      <w:proofErr w:type="gramEnd"/>
      <w:r w:rsidRPr="00FC3611">
        <w:rPr>
          <w:b/>
          <w:color w:val="000000" w:themeColor="text1"/>
        </w:rPr>
        <w:t xml:space="preserve"> и нарушитель будет выдворен  с территории до конца шоу.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Проявление  экспонентом, тренером, владельцем, или членом их семей неспортивное, оскорбительное поведение или нанесение ущерба, не будет допускаться руководством шоу. К таким случаям относятся, в частности, </w:t>
      </w:r>
      <w:proofErr w:type="gramStart"/>
      <w:r w:rsidRPr="00FC3611">
        <w:rPr>
          <w:b/>
          <w:color w:val="000000" w:themeColor="text1"/>
        </w:rPr>
        <w:t>но</w:t>
      </w:r>
      <w:proofErr w:type="gramEnd"/>
      <w:r w:rsidRPr="00FC3611">
        <w:rPr>
          <w:b/>
          <w:color w:val="000000" w:themeColor="text1"/>
        </w:rPr>
        <w:t xml:space="preserve"> не ограничиваясь угрозы, оскорбления, запугивание, проявленное физически, вербально или письменно, по отношению к любому физическому лицу или официальному лицу шоу. О любом лице</w:t>
      </w:r>
      <w:proofErr w:type="gramStart"/>
      <w:r w:rsidRPr="00FC3611">
        <w:rPr>
          <w:b/>
          <w:color w:val="000000" w:themeColor="text1"/>
        </w:rPr>
        <w:t xml:space="preserve"> (-</w:t>
      </w:r>
      <w:proofErr w:type="gramEnd"/>
      <w:r w:rsidRPr="00FC3611">
        <w:rPr>
          <w:b/>
          <w:color w:val="000000" w:themeColor="text1"/>
        </w:rPr>
        <w:t xml:space="preserve">ах) виновном в таком поведении, судье, стюарду или члену оргкомитета  следует немедленно сообщить руководству шоу. Руководство должно приостановить участие нарушителя на весь период шоу. </w:t>
      </w:r>
    </w:p>
    <w:p w:rsidR="00AA65C6" w:rsidRPr="00FC3611" w:rsidRDefault="00AA65C6" w:rsidP="005E1C4B">
      <w:pPr>
        <w:spacing w:after="0" w:line="240" w:lineRule="auto"/>
        <w:jc w:val="both"/>
        <w:rPr>
          <w:b/>
          <w:color w:val="000000" w:themeColor="text1"/>
        </w:rPr>
      </w:pPr>
      <w:r w:rsidRPr="00FC3611">
        <w:rPr>
          <w:b/>
          <w:color w:val="000000" w:themeColor="text1"/>
        </w:rPr>
        <w:t>Экспоненты и/или владельцы не могут, ни прямо, ни косвенно, опротестовывать решения судьи, касающиеся распределения по местам. Любое лицо</w:t>
      </w:r>
      <w:proofErr w:type="gramStart"/>
      <w:r w:rsidRPr="00FC3611">
        <w:rPr>
          <w:b/>
          <w:color w:val="000000" w:themeColor="text1"/>
        </w:rPr>
        <w:t xml:space="preserve"> (-</w:t>
      </w:r>
      <w:proofErr w:type="gramEnd"/>
      <w:r w:rsidRPr="00FC3611">
        <w:rPr>
          <w:b/>
          <w:color w:val="000000" w:themeColor="text1"/>
        </w:rPr>
        <w:t>а),  чья вина в таком  поведении установлена  руководством шоу,  будет исключено из шоу и лишено наград, полученных в этом шоу, и права участия в каких-либо дополнительных классах.  Взносы за участие не возвращаются.</w:t>
      </w:r>
    </w:p>
    <w:p w:rsidR="00AA65C6" w:rsidRPr="00FC3611" w:rsidRDefault="00AA65C6" w:rsidP="005E1C4B">
      <w:pPr>
        <w:spacing w:after="0" w:line="240" w:lineRule="auto"/>
        <w:jc w:val="both"/>
        <w:rPr>
          <w:b/>
          <w:color w:val="000000" w:themeColor="text1"/>
        </w:rPr>
      </w:pPr>
      <w:r w:rsidRPr="00FC3611">
        <w:rPr>
          <w:b/>
          <w:color w:val="000000" w:themeColor="text1"/>
        </w:rPr>
        <w:t>Лошади, участвовавшие в классах показа (</w:t>
      </w:r>
      <w:proofErr w:type="spellStart"/>
      <w:r w:rsidRPr="00FC3611">
        <w:rPr>
          <w:b/>
          <w:color w:val="000000" w:themeColor="text1"/>
        </w:rPr>
        <w:t>холтер</w:t>
      </w:r>
      <w:proofErr w:type="spellEnd"/>
      <w:r w:rsidRPr="00FC3611">
        <w:rPr>
          <w:b/>
          <w:color w:val="000000" w:themeColor="text1"/>
        </w:rPr>
        <w:t xml:space="preserve">) должны участвовать в сравнении в соответствующих  чемпионских классах, если только иное не разрешено руководителем шоу или судьей. Неучастие влечет за собой потерю выигранных баллов  в соответствующих квалификационных классах.   В этом случае, лошадь, занявшая второе место, переставляется на первое место в чемпионском классе. </w:t>
      </w:r>
    </w:p>
    <w:p w:rsidR="00AA65C6" w:rsidRPr="00FC3611" w:rsidRDefault="00AA65C6" w:rsidP="005E1C4B">
      <w:pPr>
        <w:spacing w:after="0" w:line="240" w:lineRule="auto"/>
        <w:jc w:val="both"/>
        <w:rPr>
          <w:b/>
          <w:color w:val="000000" w:themeColor="text1"/>
        </w:rPr>
      </w:pPr>
      <w:r w:rsidRPr="00FC3611">
        <w:rPr>
          <w:b/>
          <w:color w:val="000000" w:themeColor="text1"/>
        </w:rPr>
        <w:t>Следующий класс не должен входить на ринг в любом из дивизионов, пока пр</w:t>
      </w:r>
      <w:r w:rsidR="005E1C4B" w:rsidRPr="00FC3611">
        <w:rPr>
          <w:b/>
          <w:color w:val="000000" w:themeColor="text1"/>
        </w:rPr>
        <w:t xml:space="preserve">едыдущий класс не покинул ринг. </w:t>
      </w:r>
      <w:r w:rsidRPr="00FC3611">
        <w:rPr>
          <w:b/>
          <w:color w:val="000000" w:themeColor="text1"/>
        </w:rPr>
        <w:t>Как только класс объявлен и ворота закрываются, любая лошадь, покинувшая арену по любой причине, дисквалифицируется.</w:t>
      </w:r>
    </w:p>
    <w:p w:rsidR="00AA65C6" w:rsidRPr="00FC3611" w:rsidRDefault="00AA65C6" w:rsidP="005E1C4B">
      <w:pPr>
        <w:spacing w:after="0" w:line="240" w:lineRule="auto"/>
        <w:jc w:val="both"/>
        <w:rPr>
          <w:b/>
          <w:color w:val="000000" w:themeColor="text1"/>
        </w:rPr>
      </w:pPr>
      <w:r w:rsidRPr="00FC3611">
        <w:rPr>
          <w:b/>
          <w:color w:val="000000" w:themeColor="text1"/>
        </w:rPr>
        <w:t>Ответственностью владельца/</w:t>
      </w:r>
      <w:proofErr w:type="spellStart"/>
      <w:r w:rsidRPr="00FC3611">
        <w:rPr>
          <w:b/>
          <w:color w:val="000000" w:themeColor="text1"/>
        </w:rPr>
        <w:t>хендлера</w:t>
      </w:r>
      <w:proofErr w:type="spellEnd"/>
      <w:r w:rsidRPr="00FC3611">
        <w:rPr>
          <w:b/>
          <w:color w:val="000000" w:themeColor="text1"/>
        </w:rPr>
        <w:t>/экспонента является быть на месте вовремя для выхода на ринг. Объявления на разминочных площадках не обязательны, но Оргкомитет может оказать такую любезность.</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Клички участвующих лошадей не должны быть известны судье до начала шоу. Экспонентам выдаются номера участников на каждую лошадь, эти номера должны быть надеты на спину </w:t>
      </w:r>
      <w:proofErr w:type="spellStart"/>
      <w:r w:rsidRPr="00FC3611">
        <w:rPr>
          <w:b/>
          <w:color w:val="000000" w:themeColor="text1"/>
        </w:rPr>
        <w:t>хендлера</w:t>
      </w:r>
      <w:proofErr w:type="spellEnd"/>
      <w:r w:rsidRPr="00FC3611">
        <w:rPr>
          <w:b/>
          <w:color w:val="000000" w:themeColor="text1"/>
        </w:rPr>
        <w:t xml:space="preserve"> или прикреплены к экипажу сзади, все время пока лошадь находится на ринге. Этот номер остается в течение всего шоу.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Образ действий, направленный на отвлечение лошади или иное  чье-либо вмешательство в показ лошади экспонентом не допускается. Нарушителя попросят покинуть территорию шоу. Если нарушителем является экспонент,  он / она будет исключен с ринга и ему будет закрыт доступ на территорию до конца шоу. Его/ее лошади, тем не менее, могут участвовать.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Неуправляемая лошадь должна быть исключена из участия судьей в целях безопасности.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Жестокость, плохое или негуманное обращение любой лошади на ринге или в конюшне не допускается. Руководство шоу обязано принять </w:t>
      </w:r>
      <w:proofErr w:type="gramStart"/>
      <w:r w:rsidRPr="00FC3611">
        <w:rPr>
          <w:b/>
          <w:color w:val="000000" w:themeColor="text1"/>
        </w:rPr>
        <w:t>меры</w:t>
      </w:r>
      <w:proofErr w:type="gramEnd"/>
      <w:r w:rsidRPr="00FC3611">
        <w:rPr>
          <w:b/>
          <w:color w:val="000000" w:themeColor="text1"/>
        </w:rPr>
        <w:t xml:space="preserve"> и нарушитель будет выдворен  с территории до конца шоу. </w:t>
      </w:r>
    </w:p>
    <w:p w:rsidR="00AA65C6" w:rsidRPr="00FC3611" w:rsidRDefault="00AA65C6" w:rsidP="005E1C4B">
      <w:pPr>
        <w:spacing w:after="0" w:line="240" w:lineRule="auto"/>
        <w:jc w:val="both"/>
        <w:rPr>
          <w:b/>
          <w:color w:val="000000" w:themeColor="text1"/>
        </w:rPr>
      </w:pPr>
      <w:r w:rsidRPr="00FC3611">
        <w:rPr>
          <w:b/>
          <w:color w:val="000000" w:themeColor="text1"/>
        </w:rPr>
        <w:t xml:space="preserve">Проявление  экспонентом, тренером, владельцем, или членом их семей неспортивное, оскорбительное поведение или нанесение ущерба, не будет допускаться руководством шоу. К таким случаям относятся, в частности, </w:t>
      </w:r>
      <w:proofErr w:type="gramStart"/>
      <w:r w:rsidRPr="00FC3611">
        <w:rPr>
          <w:b/>
          <w:color w:val="000000" w:themeColor="text1"/>
        </w:rPr>
        <w:t>но</w:t>
      </w:r>
      <w:proofErr w:type="gramEnd"/>
      <w:r w:rsidRPr="00FC3611">
        <w:rPr>
          <w:b/>
          <w:color w:val="000000" w:themeColor="text1"/>
        </w:rPr>
        <w:t xml:space="preserve"> не ограничиваясь угрозы, оскорбления, запугивание, проявленное физически, вербально или письменно, по отношению к любому физическому лицу или официальному лицу шоу. О любом лице</w:t>
      </w:r>
      <w:proofErr w:type="gramStart"/>
      <w:r w:rsidRPr="00FC3611">
        <w:rPr>
          <w:b/>
          <w:color w:val="000000" w:themeColor="text1"/>
        </w:rPr>
        <w:t xml:space="preserve"> (-</w:t>
      </w:r>
      <w:proofErr w:type="gramEnd"/>
      <w:r w:rsidRPr="00FC3611">
        <w:rPr>
          <w:b/>
          <w:color w:val="000000" w:themeColor="text1"/>
        </w:rPr>
        <w:t xml:space="preserve">ах) виновном в таком поведении, судье, стюарду или члену оргкомитета  следует немедленно сообщить руководству шоу. Руководство должно приостановить участие нарушителя на весь период шоу. </w:t>
      </w:r>
    </w:p>
    <w:p w:rsidR="00AA65C6" w:rsidRPr="00FC3611" w:rsidRDefault="00AA65C6" w:rsidP="005E1C4B">
      <w:pPr>
        <w:spacing w:after="0" w:line="240" w:lineRule="auto"/>
        <w:jc w:val="both"/>
        <w:rPr>
          <w:b/>
          <w:color w:val="000000" w:themeColor="text1"/>
        </w:rPr>
      </w:pPr>
      <w:r w:rsidRPr="00FC3611">
        <w:rPr>
          <w:b/>
          <w:color w:val="000000" w:themeColor="text1"/>
        </w:rPr>
        <w:t>Экспоненты и/или владельцы не могут, ни прямо, ни косвенно, опротестовывать решения судьи, касающиеся распределения по местам. Любое лицо</w:t>
      </w:r>
      <w:proofErr w:type="gramStart"/>
      <w:r w:rsidRPr="00FC3611">
        <w:rPr>
          <w:b/>
          <w:color w:val="000000" w:themeColor="text1"/>
        </w:rPr>
        <w:t xml:space="preserve"> (-</w:t>
      </w:r>
      <w:proofErr w:type="gramEnd"/>
      <w:r w:rsidRPr="00FC3611">
        <w:rPr>
          <w:b/>
          <w:color w:val="000000" w:themeColor="text1"/>
        </w:rPr>
        <w:t>а),  чья вина в таком  поведении установлена  руководством шоу,  будет исключено из шоу и лишено наград, полученных в этом шоу, и права участия в каких-либо дополнительных классах.  Взносы за участие не возвращаются.</w:t>
      </w:r>
    </w:p>
    <w:p w:rsidR="00AA65C6" w:rsidRPr="00FC3611" w:rsidRDefault="00AA65C6" w:rsidP="005E1C4B">
      <w:pPr>
        <w:spacing w:after="0" w:line="240" w:lineRule="auto"/>
        <w:jc w:val="both"/>
        <w:rPr>
          <w:b/>
          <w:color w:val="000000" w:themeColor="text1"/>
        </w:rPr>
      </w:pPr>
      <w:r w:rsidRPr="00FC3611">
        <w:rPr>
          <w:b/>
          <w:color w:val="000000" w:themeColor="text1"/>
        </w:rPr>
        <w:lastRenderedPageBreak/>
        <w:t>Лошади, участвовавшие в классах показа (</w:t>
      </w:r>
      <w:proofErr w:type="spellStart"/>
      <w:r w:rsidRPr="00FC3611">
        <w:rPr>
          <w:b/>
          <w:color w:val="000000" w:themeColor="text1"/>
        </w:rPr>
        <w:t>холтер</w:t>
      </w:r>
      <w:proofErr w:type="spellEnd"/>
      <w:r w:rsidRPr="00FC3611">
        <w:rPr>
          <w:b/>
          <w:color w:val="000000" w:themeColor="text1"/>
        </w:rPr>
        <w:t xml:space="preserve">) должны участвовать в сравнении в соответствующих  чемпионских классах, если только иное не разрешено руководителем шоу или судьей. Неучастие влечет за собой потерю выигранных баллов  в соответствующих квалификационных классах.   В этом случае, лошадь, занявшая второе место, переставляется на первое место в чемпионском классе. </w:t>
      </w:r>
    </w:p>
    <w:p w:rsidR="00AA65C6" w:rsidRPr="00FC3611" w:rsidRDefault="00AA65C6" w:rsidP="005E1C4B">
      <w:pPr>
        <w:spacing w:after="0" w:line="240" w:lineRule="auto"/>
        <w:jc w:val="both"/>
        <w:rPr>
          <w:b/>
          <w:color w:val="000000" w:themeColor="text1"/>
        </w:rPr>
      </w:pPr>
      <w:r w:rsidRPr="00FC3611">
        <w:rPr>
          <w:b/>
          <w:color w:val="000000" w:themeColor="text1"/>
        </w:rPr>
        <w:t>Следующий класс не должен входить на ринг в любом из дивизионов, пока предыдущий класс не покинул ринг.</w:t>
      </w:r>
    </w:p>
    <w:p w:rsidR="005F3A35" w:rsidRPr="00FC3611" w:rsidRDefault="005F3A35" w:rsidP="005E1C4B">
      <w:pPr>
        <w:spacing w:after="0" w:line="240" w:lineRule="auto"/>
        <w:jc w:val="both"/>
        <w:rPr>
          <w:b/>
          <w:color w:val="000000" w:themeColor="text1"/>
          <w:u w:val="single"/>
        </w:rPr>
      </w:pPr>
      <w:r w:rsidRPr="00FC3611">
        <w:rPr>
          <w:b/>
          <w:color w:val="000000" w:themeColor="text1"/>
          <w:u w:val="single"/>
        </w:rPr>
        <w:t>GR-050 ПРОТЕСТЫ</w:t>
      </w:r>
    </w:p>
    <w:p w:rsidR="005F3A35" w:rsidRPr="00FC3611" w:rsidRDefault="005F3A35" w:rsidP="005E1C4B">
      <w:pPr>
        <w:spacing w:after="0" w:line="240" w:lineRule="auto"/>
        <w:jc w:val="both"/>
        <w:rPr>
          <w:b/>
          <w:color w:val="000000" w:themeColor="text1"/>
        </w:rPr>
      </w:pPr>
      <w:r w:rsidRPr="00FC3611">
        <w:rPr>
          <w:b/>
          <w:color w:val="000000" w:themeColor="text1"/>
        </w:rPr>
        <w:t xml:space="preserve">A.    Все протесты должны подаваться и рассматриваться следующим образом: </w:t>
      </w:r>
    </w:p>
    <w:p w:rsidR="005F3A35" w:rsidRPr="00FC3611" w:rsidRDefault="005F3A35" w:rsidP="005E1C4B">
      <w:pPr>
        <w:spacing w:after="0" w:line="240" w:lineRule="auto"/>
        <w:jc w:val="both"/>
        <w:rPr>
          <w:b/>
          <w:color w:val="000000" w:themeColor="text1"/>
        </w:rPr>
      </w:pPr>
      <w:r w:rsidRPr="00FC3611">
        <w:rPr>
          <w:b/>
          <w:color w:val="000000" w:themeColor="text1"/>
        </w:rPr>
        <w:t>Любые протесты должны в письменном виде передаваться руководителю шоу или стюарду на ринге, не позднее, чем через один час после завершения последнег</w:t>
      </w:r>
      <w:r w:rsidR="005E1C4B" w:rsidRPr="00FC3611">
        <w:rPr>
          <w:b/>
          <w:color w:val="000000" w:themeColor="text1"/>
        </w:rPr>
        <w:t xml:space="preserve">о класса в шоу. Протест должен </w:t>
      </w:r>
      <w:r w:rsidRPr="00FC3611">
        <w:rPr>
          <w:b/>
          <w:color w:val="000000" w:themeColor="text1"/>
        </w:rPr>
        <w:t>сопровождаться залогом в сумме 100 долларов США, который возвращается заявителю, если протест удовлетворен. Если протест отклоняется, то внесенный залог $100.00, поступает в пользу шоу.</w:t>
      </w:r>
    </w:p>
    <w:p w:rsidR="005F3A35" w:rsidRPr="00FC3611" w:rsidRDefault="005F3A35" w:rsidP="005E1C4B">
      <w:pPr>
        <w:spacing w:after="0" w:line="240" w:lineRule="auto"/>
        <w:jc w:val="both"/>
        <w:rPr>
          <w:b/>
          <w:color w:val="000000" w:themeColor="text1"/>
        </w:rPr>
      </w:pPr>
      <w:r w:rsidRPr="00FC3611">
        <w:rPr>
          <w:b/>
          <w:color w:val="000000" w:themeColor="text1"/>
        </w:rPr>
        <w:t xml:space="preserve"> Протесты рассматриваются протестным комитетом из трех (3) официальных л</w:t>
      </w:r>
      <w:r w:rsidR="005E1C4B" w:rsidRPr="00FC3611">
        <w:rPr>
          <w:b/>
          <w:color w:val="000000" w:themeColor="text1"/>
        </w:rPr>
        <w:t xml:space="preserve">иц шоу, не вовлеченных в спор. </w:t>
      </w:r>
      <w:r w:rsidRPr="00FC3611">
        <w:rPr>
          <w:b/>
          <w:color w:val="000000" w:themeColor="text1"/>
        </w:rPr>
        <w:t xml:space="preserve">Протестный комитет должен незамедлительно встретиться и рассмотреть вопрос, принять эффективное решение и донести его всем заинтересованным сторонам. Протестный комитет шоу может дисквалифицировать любое лицо от участия до окончания шоу. </w:t>
      </w:r>
    </w:p>
    <w:p w:rsidR="005F3A35" w:rsidRPr="00FC3611" w:rsidRDefault="005F3A35" w:rsidP="005E1C4B">
      <w:pPr>
        <w:spacing w:after="0" w:line="240" w:lineRule="auto"/>
        <w:jc w:val="both"/>
        <w:rPr>
          <w:b/>
          <w:color w:val="000000" w:themeColor="text1"/>
        </w:rPr>
      </w:pPr>
      <w:r w:rsidRPr="00FC3611">
        <w:rPr>
          <w:b/>
          <w:color w:val="000000" w:themeColor="text1"/>
        </w:rPr>
        <w:t xml:space="preserve">Лошади, которых </w:t>
      </w:r>
      <w:proofErr w:type="gramStart"/>
      <w:r w:rsidRPr="00FC3611">
        <w:rPr>
          <w:b/>
          <w:color w:val="000000" w:themeColor="text1"/>
        </w:rPr>
        <w:t>касается</w:t>
      </w:r>
      <w:proofErr w:type="gramEnd"/>
      <w:r w:rsidRPr="00FC3611">
        <w:rPr>
          <w:b/>
          <w:color w:val="000000" w:themeColor="text1"/>
        </w:rPr>
        <w:t xml:space="preserve"> поданный протест, должны по запросу:</w:t>
      </w:r>
    </w:p>
    <w:p w:rsidR="005F3A35" w:rsidRPr="00FC3611" w:rsidRDefault="005F3A35" w:rsidP="005E1C4B">
      <w:pPr>
        <w:spacing w:after="0" w:line="240" w:lineRule="auto"/>
        <w:jc w:val="both"/>
        <w:rPr>
          <w:b/>
          <w:color w:val="000000" w:themeColor="text1"/>
        </w:rPr>
      </w:pPr>
      <w:r w:rsidRPr="00FC3611">
        <w:rPr>
          <w:b/>
          <w:color w:val="000000" w:themeColor="text1"/>
        </w:rPr>
        <w:t>1.</w:t>
      </w:r>
      <w:r w:rsidRPr="00FC3611">
        <w:rPr>
          <w:b/>
          <w:color w:val="000000" w:themeColor="text1"/>
        </w:rPr>
        <w:tab/>
        <w:t xml:space="preserve">Присутствовать на месте в течение часа после уведомления. </w:t>
      </w:r>
    </w:p>
    <w:p w:rsidR="005F3A35" w:rsidRPr="00FC3611" w:rsidRDefault="005F3A35" w:rsidP="005E1C4B">
      <w:pPr>
        <w:spacing w:after="0" w:line="240" w:lineRule="auto"/>
        <w:jc w:val="both"/>
        <w:rPr>
          <w:b/>
          <w:color w:val="000000" w:themeColor="text1"/>
        </w:rPr>
      </w:pPr>
      <w:r w:rsidRPr="00FC3611">
        <w:rPr>
          <w:b/>
          <w:color w:val="000000" w:themeColor="text1"/>
        </w:rPr>
        <w:t>2.</w:t>
      </w:r>
      <w:r w:rsidRPr="00FC3611">
        <w:rPr>
          <w:b/>
          <w:color w:val="000000" w:themeColor="text1"/>
        </w:rPr>
        <w:tab/>
        <w:t xml:space="preserve"> Оставаться под постоянным и полным наблюдением официального лица шоу или назначенного лица, пока не принято решение по протесту. </w:t>
      </w:r>
    </w:p>
    <w:p w:rsidR="005F3A35" w:rsidRPr="00FC3611" w:rsidRDefault="005F3A35" w:rsidP="005E1C4B">
      <w:pPr>
        <w:spacing w:after="0" w:line="240" w:lineRule="auto"/>
        <w:jc w:val="both"/>
        <w:rPr>
          <w:b/>
          <w:color w:val="000000" w:themeColor="text1"/>
        </w:rPr>
      </w:pPr>
      <w:r w:rsidRPr="00FC3611">
        <w:rPr>
          <w:b/>
          <w:color w:val="000000" w:themeColor="text1"/>
        </w:rPr>
        <w:t>3.</w:t>
      </w:r>
      <w:r w:rsidRPr="00FC3611">
        <w:rPr>
          <w:b/>
          <w:color w:val="000000" w:themeColor="text1"/>
        </w:rPr>
        <w:tab/>
        <w:t xml:space="preserve">К лошади нельзя применять какое </w:t>
      </w:r>
      <w:proofErr w:type="gramStart"/>
      <w:r w:rsidRPr="00FC3611">
        <w:rPr>
          <w:b/>
          <w:color w:val="000000" w:themeColor="text1"/>
        </w:rPr>
        <w:t>–л</w:t>
      </w:r>
      <w:proofErr w:type="gramEnd"/>
      <w:r w:rsidRPr="00FC3611">
        <w:rPr>
          <w:b/>
          <w:color w:val="000000" w:themeColor="text1"/>
        </w:rPr>
        <w:t>ибо действие: стричь, медицинское вмешательство, тренировать или ездить и т.д. до  принятия решения по протесту.   Любое такое действие  повлечет дисквалификацию животного с оставшейся части соревнования, с возвратом всех полученных призов</w:t>
      </w:r>
      <w:proofErr w:type="gramStart"/>
      <w:r w:rsidRPr="00FC3611">
        <w:rPr>
          <w:b/>
          <w:color w:val="000000" w:themeColor="text1"/>
        </w:rPr>
        <w:t xml:space="preserve"> ,</w:t>
      </w:r>
      <w:proofErr w:type="gramEnd"/>
      <w:r w:rsidRPr="00FC3611">
        <w:rPr>
          <w:b/>
          <w:color w:val="000000" w:themeColor="text1"/>
        </w:rPr>
        <w:t xml:space="preserve"> а также взноса за участие, оплаченного владельцем.  </w:t>
      </w:r>
    </w:p>
    <w:p w:rsidR="005F3A35" w:rsidRPr="00FC3611" w:rsidRDefault="005F3A35" w:rsidP="005E1C4B">
      <w:pPr>
        <w:spacing w:after="0" w:line="240" w:lineRule="auto"/>
        <w:jc w:val="both"/>
        <w:rPr>
          <w:b/>
          <w:color w:val="000000" w:themeColor="text1"/>
          <w:u w:val="single"/>
        </w:rPr>
      </w:pPr>
      <w:r w:rsidRPr="00FC3611">
        <w:rPr>
          <w:b/>
          <w:color w:val="000000" w:themeColor="text1"/>
          <w:u w:val="single"/>
        </w:rPr>
        <w:t xml:space="preserve">CL-000 ОПИСАНИЕ КЛАССОВ и ПРАВИЛА </w:t>
      </w:r>
    </w:p>
    <w:p w:rsidR="005F3A35" w:rsidRPr="00FC3611" w:rsidRDefault="005F3A35" w:rsidP="005E1C4B">
      <w:pPr>
        <w:spacing w:after="0" w:line="240" w:lineRule="auto"/>
        <w:jc w:val="both"/>
        <w:rPr>
          <w:b/>
          <w:color w:val="000000" w:themeColor="text1"/>
          <w:u w:val="single"/>
        </w:rPr>
      </w:pPr>
      <w:r w:rsidRPr="00FC3611">
        <w:rPr>
          <w:b/>
          <w:color w:val="000000" w:themeColor="text1"/>
          <w:u w:val="single"/>
        </w:rPr>
        <w:t xml:space="preserve">CL-005 ДИСКВАЛИФИКАЦИЯ ИЗ ШОУ </w:t>
      </w:r>
    </w:p>
    <w:p w:rsidR="005F3A35" w:rsidRPr="00FC3611" w:rsidRDefault="005F3A35" w:rsidP="005E1C4B">
      <w:pPr>
        <w:spacing w:after="0" w:line="240" w:lineRule="auto"/>
        <w:jc w:val="both"/>
        <w:rPr>
          <w:b/>
          <w:color w:val="000000" w:themeColor="text1"/>
        </w:rPr>
      </w:pPr>
      <w:r w:rsidRPr="00FC3611">
        <w:rPr>
          <w:b/>
          <w:color w:val="000000" w:themeColor="text1"/>
        </w:rPr>
        <w:t xml:space="preserve">Врожденная деформация </w:t>
      </w:r>
    </w:p>
    <w:p w:rsidR="005F3A35" w:rsidRPr="00FC3611" w:rsidRDefault="005F3A35" w:rsidP="005E1C4B">
      <w:pPr>
        <w:spacing w:after="0" w:line="240" w:lineRule="auto"/>
        <w:jc w:val="both"/>
        <w:rPr>
          <w:b/>
          <w:color w:val="000000" w:themeColor="text1"/>
        </w:rPr>
      </w:pPr>
      <w:r w:rsidRPr="00FC3611">
        <w:rPr>
          <w:b/>
          <w:color w:val="000000" w:themeColor="text1"/>
        </w:rPr>
        <w:t>1. В случае сомнений судья может запросить мнение ветеринара шоу. Не уродующие дефекты, или не являющиеся ненормальными, или временные травмы не должны наказываться, если они не влияют на общий вид  и/или движение лошади.</w:t>
      </w:r>
    </w:p>
    <w:p w:rsidR="005F3A35" w:rsidRPr="00FC3611" w:rsidRDefault="005F3A35" w:rsidP="005E1C4B">
      <w:pPr>
        <w:spacing w:after="0" w:line="240" w:lineRule="auto"/>
        <w:jc w:val="both"/>
        <w:rPr>
          <w:b/>
          <w:color w:val="000000" w:themeColor="text1"/>
        </w:rPr>
      </w:pPr>
      <w:r w:rsidRPr="00FC3611">
        <w:rPr>
          <w:b/>
          <w:color w:val="000000" w:themeColor="text1"/>
        </w:rPr>
        <w:t>2. Крипторхизм или монорхизм у взрослых жеребцов.</w:t>
      </w:r>
    </w:p>
    <w:p w:rsidR="005F3A35" w:rsidRPr="00FC3611" w:rsidRDefault="005F3A35" w:rsidP="005E1C4B">
      <w:pPr>
        <w:spacing w:after="0" w:line="240" w:lineRule="auto"/>
        <w:jc w:val="both"/>
        <w:rPr>
          <w:b/>
          <w:color w:val="000000" w:themeColor="text1"/>
        </w:rPr>
      </w:pPr>
      <w:r w:rsidRPr="00FC3611">
        <w:rPr>
          <w:b/>
          <w:color w:val="000000" w:themeColor="text1"/>
        </w:rPr>
        <w:t>На всех взрослых жеребцов  в офис шоу должен быть предоставлен официальный Сертификат АМНА о ветеринарной инспекции на предмет обнаружения крипторхизма или монорхизма. Он предоставляется до показа в утвержденном АМНА шоу. Крипторхизм и монорхизм у взрослых жеребцов означает, что у жеребцов трех (3)лет и старше одно или оба яйца не опустилось</w:t>
      </w:r>
    </w:p>
    <w:p w:rsidR="005F3A35" w:rsidRPr="00FC3611" w:rsidRDefault="005F3A35" w:rsidP="005E1C4B">
      <w:pPr>
        <w:spacing w:after="0" w:line="240" w:lineRule="auto"/>
        <w:jc w:val="both"/>
        <w:rPr>
          <w:b/>
          <w:color w:val="000000" w:themeColor="text1"/>
        </w:rPr>
      </w:pPr>
      <w:r w:rsidRPr="00FC3611">
        <w:rPr>
          <w:b/>
          <w:color w:val="000000" w:themeColor="text1"/>
        </w:rPr>
        <w:t xml:space="preserve">нормальным образом в мошонку.  Жеребцы до трех лет не проверяются и не наказываются за «не вышедшие» яйца. Сертификат инспекции на крипторхизм или монорхизм (скан или копия) должен быть предоставлен руководителю шоу. Отсутствие такого сертификата или выявление  крипторхизма или монорхизма влечет за собой дисквалификацию лошади. </w:t>
      </w:r>
    </w:p>
    <w:p w:rsidR="005F3A35" w:rsidRPr="00FC3611" w:rsidRDefault="005F3A35" w:rsidP="005E1C4B">
      <w:pPr>
        <w:spacing w:after="0" w:line="240" w:lineRule="auto"/>
        <w:jc w:val="both"/>
        <w:rPr>
          <w:b/>
          <w:color w:val="000000" w:themeColor="text1"/>
        </w:rPr>
      </w:pPr>
      <w:r w:rsidRPr="00FC3611">
        <w:rPr>
          <w:b/>
          <w:color w:val="000000" w:themeColor="text1"/>
        </w:rPr>
        <w:t>3. Рост</w:t>
      </w:r>
    </w:p>
    <w:p w:rsidR="005F3A35" w:rsidRPr="00FC3611" w:rsidRDefault="005F3A35" w:rsidP="005E1C4B">
      <w:pPr>
        <w:spacing w:after="0" w:line="240" w:lineRule="auto"/>
        <w:jc w:val="both"/>
        <w:rPr>
          <w:b/>
          <w:color w:val="000000" w:themeColor="text1"/>
        </w:rPr>
      </w:pPr>
      <w:r w:rsidRPr="00FC3611">
        <w:rPr>
          <w:b/>
          <w:color w:val="000000" w:themeColor="text1"/>
        </w:rPr>
        <w:t>1.</w:t>
      </w:r>
      <w:r w:rsidRPr="00FC3611">
        <w:rPr>
          <w:b/>
          <w:color w:val="000000" w:themeColor="text1"/>
        </w:rPr>
        <w:tab/>
        <w:t>Ни одна лошадь не должна превышать 34 дюйма в высоту.</w:t>
      </w:r>
    </w:p>
    <w:p w:rsidR="005F3A35" w:rsidRPr="00FC3611" w:rsidRDefault="005F3A35" w:rsidP="005E1C4B">
      <w:pPr>
        <w:spacing w:after="0" w:line="240" w:lineRule="auto"/>
        <w:jc w:val="both"/>
        <w:rPr>
          <w:b/>
          <w:color w:val="000000" w:themeColor="text1"/>
        </w:rPr>
      </w:pPr>
      <w:r w:rsidRPr="00FC3611">
        <w:rPr>
          <w:b/>
          <w:color w:val="000000" w:themeColor="text1"/>
        </w:rPr>
        <w:t>2.</w:t>
      </w:r>
      <w:r w:rsidRPr="00FC3611">
        <w:rPr>
          <w:b/>
          <w:color w:val="000000" w:themeColor="text1"/>
        </w:rPr>
        <w:tab/>
        <w:t xml:space="preserve">Отъемные жеребята не должны превышать 30 дюймов в высоту. </w:t>
      </w:r>
    </w:p>
    <w:p w:rsidR="005F3A35" w:rsidRPr="00FC3611" w:rsidRDefault="005F3A35" w:rsidP="005E1C4B">
      <w:pPr>
        <w:spacing w:after="0" w:line="240" w:lineRule="auto"/>
        <w:jc w:val="both"/>
        <w:rPr>
          <w:b/>
          <w:color w:val="000000" w:themeColor="text1"/>
        </w:rPr>
      </w:pPr>
      <w:r w:rsidRPr="00FC3611">
        <w:rPr>
          <w:b/>
          <w:color w:val="000000" w:themeColor="text1"/>
        </w:rPr>
        <w:t>3.</w:t>
      </w:r>
      <w:r w:rsidRPr="00FC3611">
        <w:rPr>
          <w:b/>
          <w:color w:val="000000" w:themeColor="text1"/>
        </w:rPr>
        <w:tab/>
        <w:t>Годовики не должны превышать 32 дюйма в высоту.</w:t>
      </w:r>
    </w:p>
    <w:p w:rsidR="005F3A35" w:rsidRPr="00FC3611" w:rsidRDefault="005F3A35" w:rsidP="005E1C4B">
      <w:pPr>
        <w:spacing w:after="0" w:line="240" w:lineRule="auto"/>
        <w:jc w:val="both"/>
        <w:rPr>
          <w:b/>
          <w:color w:val="000000" w:themeColor="text1"/>
        </w:rPr>
      </w:pPr>
      <w:r w:rsidRPr="00FC3611">
        <w:rPr>
          <w:b/>
          <w:color w:val="000000" w:themeColor="text1"/>
        </w:rPr>
        <w:t>4.</w:t>
      </w:r>
      <w:r w:rsidRPr="00FC3611">
        <w:rPr>
          <w:b/>
          <w:color w:val="000000" w:themeColor="text1"/>
        </w:rPr>
        <w:tab/>
        <w:t>Двухлетки не долж</w:t>
      </w:r>
      <w:r w:rsidR="00B418A9" w:rsidRPr="00FC3611">
        <w:rPr>
          <w:b/>
          <w:color w:val="000000" w:themeColor="text1"/>
        </w:rPr>
        <w:t>ны превышать 33 дюйма в высоту.</w:t>
      </w:r>
    </w:p>
    <w:p w:rsidR="005F3A35" w:rsidRPr="00FC3611" w:rsidRDefault="005F3A35" w:rsidP="005E1C4B">
      <w:pPr>
        <w:spacing w:after="0" w:line="240" w:lineRule="auto"/>
        <w:jc w:val="both"/>
        <w:rPr>
          <w:b/>
          <w:color w:val="000000" w:themeColor="text1"/>
          <w:u w:val="single"/>
        </w:rPr>
      </w:pPr>
      <w:r w:rsidRPr="00FC3611">
        <w:rPr>
          <w:b/>
          <w:color w:val="000000" w:themeColor="text1"/>
          <w:u w:val="single"/>
        </w:rPr>
        <w:t>CL-010 ОБЩИЕ ПРАВИЛА КЛАССА ПОКАЗА (ХОЛТЕР КЛАСС)</w:t>
      </w:r>
    </w:p>
    <w:p w:rsidR="005F3A35" w:rsidRPr="00FC3611" w:rsidRDefault="005F3A35" w:rsidP="005E1C4B">
      <w:pPr>
        <w:spacing w:after="0" w:line="240" w:lineRule="auto"/>
        <w:jc w:val="both"/>
        <w:rPr>
          <w:b/>
          <w:color w:val="000000" w:themeColor="text1"/>
        </w:rPr>
      </w:pPr>
      <w:r w:rsidRPr="00FC3611">
        <w:rPr>
          <w:b/>
          <w:color w:val="000000" w:themeColor="text1"/>
        </w:rPr>
        <w:t xml:space="preserve">A. Лошади показываются в поводу на шагу и рыси. Должна быть </w:t>
      </w:r>
    </w:p>
    <w:p w:rsidR="005F3A35" w:rsidRPr="00FC3611" w:rsidRDefault="005F3A35" w:rsidP="005E1C4B">
      <w:pPr>
        <w:spacing w:after="0" w:line="240" w:lineRule="auto"/>
        <w:jc w:val="both"/>
        <w:rPr>
          <w:b/>
          <w:color w:val="000000" w:themeColor="text1"/>
        </w:rPr>
      </w:pPr>
      <w:r w:rsidRPr="00FC3611">
        <w:rPr>
          <w:b/>
          <w:color w:val="000000" w:themeColor="text1"/>
        </w:rPr>
        <w:t>возможность оценки  лошадей судьями в движении при взгляде сбоку, и все лошади должны рассматриваться  в порядке  приоритетов: 1.   Форма и экстерьер; 2. Качество;             3. Представление; 4. Качество аллюров; 5. Тип.</w:t>
      </w:r>
    </w:p>
    <w:p w:rsidR="005F3A35" w:rsidRPr="00FC3611" w:rsidRDefault="005F3A35" w:rsidP="005E1C4B">
      <w:pPr>
        <w:spacing w:after="0" w:line="240" w:lineRule="auto"/>
        <w:jc w:val="both"/>
        <w:rPr>
          <w:b/>
          <w:color w:val="000000" w:themeColor="text1"/>
        </w:rPr>
      </w:pPr>
      <w:r w:rsidRPr="00FC3611">
        <w:rPr>
          <w:b/>
          <w:color w:val="000000" w:themeColor="text1"/>
        </w:rPr>
        <w:t xml:space="preserve">1. Схема </w:t>
      </w:r>
      <w:proofErr w:type="spellStart"/>
      <w:r w:rsidRPr="00FC3611">
        <w:rPr>
          <w:b/>
          <w:color w:val="000000" w:themeColor="text1"/>
        </w:rPr>
        <w:t>Холтер</w:t>
      </w:r>
      <w:proofErr w:type="spellEnd"/>
      <w:r w:rsidRPr="00FC3611">
        <w:rPr>
          <w:b/>
          <w:color w:val="000000" w:themeColor="text1"/>
        </w:rPr>
        <w:t xml:space="preserve"> ринга (ринг Показа)  - все лошади входят в ринг против часовой стрелки, на свободном поводе, до обозначенной конусом точки, находящейся приблизительно в 20 футах от точки входа, и затем продолжают движение рысью мимо судей (для оценки движений при взгляде сбоку). Процесс судейства начинается от точки, обозначенной конусом. Лошади выстраиваются в линию друг за другом по траектории движения. От линии построения, шаг до судьи</w:t>
      </w:r>
      <w:proofErr w:type="gramStart"/>
      <w:r w:rsidRPr="00FC3611">
        <w:rPr>
          <w:b/>
          <w:color w:val="000000" w:themeColor="text1"/>
        </w:rPr>
        <w:t xml:space="preserve">            (-</w:t>
      </w:r>
      <w:proofErr w:type="gramEnd"/>
      <w:r w:rsidRPr="00FC3611">
        <w:rPr>
          <w:b/>
          <w:color w:val="000000" w:themeColor="text1"/>
        </w:rPr>
        <w:t>ей)  и рысью назад в конец очереди. Может быть использована любая сторона арены. Вторая оценка (взгляд) судь</w:t>
      </w:r>
      <w:proofErr w:type="gramStart"/>
      <w:r w:rsidRPr="00FC3611">
        <w:rPr>
          <w:b/>
          <w:color w:val="000000" w:themeColor="text1"/>
        </w:rPr>
        <w:t>и(</w:t>
      </w:r>
      <w:proofErr w:type="gramEnd"/>
      <w:r w:rsidRPr="00FC3611">
        <w:rPr>
          <w:b/>
          <w:color w:val="000000" w:themeColor="text1"/>
        </w:rPr>
        <w:t>-ей) – от головы до хвоста при построении на линии(см. рисунок на след. странице).</w:t>
      </w:r>
    </w:p>
    <w:p w:rsidR="005F3A35" w:rsidRPr="00FC3611" w:rsidRDefault="005F3A35" w:rsidP="005E1C4B">
      <w:pPr>
        <w:spacing w:after="0" w:line="240" w:lineRule="auto"/>
        <w:jc w:val="both"/>
        <w:rPr>
          <w:b/>
          <w:color w:val="000000" w:themeColor="text1"/>
        </w:rPr>
      </w:pPr>
      <w:r w:rsidRPr="00FC3611">
        <w:rPr>
          <w:b/>
          <w:color w:val="000000" w:themeColor="text1"/>
        </w:rPr>
        <w:tab/>
        <w:t xml:space="preserve">2.Следующий класс не должен входить на ринг,  пока все награждаемые в предыдущем классе его не покинули. </w:t>
      </w:r>
    </w:p>
    <w:p w:rsidR="005F3A35" w:rsidRPr="00FC3611" w:rsidRDefault="005F3A35" w:rsidP="005E1C4B">
      <w:pPr>
        <w:spacing w:after="0" w:line="240" w:lineRule="auto"/>
        <w:jc w:val="both"/>
        <w:rPr>
          <w:b/>
          <w:color w:val="000000" w:themeColor="text1"/>
        </w:rPr>
      </w:pPr>
      <w:r w:rsidRPr="00FC3611">
        <w:rPr>
          <w:b/>
          <w:color w:val="000000" w:themeColor="text1"/>
        </w:rPr>
        <w:lastRenderedPageBreak/>
        <w:t>3.В случае, если двое (2)животных оценены судьей одинаково, более высокое место присуждается МЕНЬШЕМУ ПО РОСТУ ЖИВОТНОМУ. Однако</w:t>
      </w:r>
      <w:proofErr w:type="gramStart"/>
      <w:r w:rsidRPr="00FC3611">
        <w:rPr>
          <w:b/>
          <w:color w:val="000000" w:themeColor="text1"/>
        </w:rPr>
        <w:t>,</w:t>
      </w:r>
      <w:proofErr w:type="gramEnd"/>
      <w:r w:rsidRPr="00FC3611">
        <w:rPr>
          <w:b/>
          <w:color w:val="000000" w:themeColor="text1"/>
        </w:rPr>
        <w:t xml:space="preserve"> ни в коем случае  животное меньшего роста не должно занимать место выше, чем животное с лучшим телосложением.  </w:t>
      </w:r>
    </w:p>
    <w:p w:rsidR="005F3A35" w:rsidRPr="00FC3611" w:rsidRDefault="005F3A35" w:rsidP="005E1C4B">
      <w:pPr>
        <w:spacing w:after="0" w:line="240" w:lineRule="auto"/>
        <w:jc w:val="both"/>
        <w:rPr>
          <w:b/>
          <w:color w:val="000000" w:themeColor="text1"/>
        </w:rPr>
      </w:pPr>
      <w:r w:rsidRPr="00FC3611">
        <w:rPr>
          <w:b/>
          <w:color w:val="000000" w:themeColor="text1"/>
        </w:rPr>
        <w:t>4.Никаких хлыстов и других устройств (зажигалок, колющих предметов), вредных для благополучия лошади не разрешается в классах показа (</w:t>
      </w:r>
      <w:proofErr w:type="spellStart"/>
      <w:r w:rsidRPr="00FC3611">
        <w:rPr>
          <w:b/>
          <w:color w:val="000000" w:themeColor="text1"/>
        </w:rPr>
        <w:t>холтер</w:t>
      </w:r>
      <w:proofErr w:type="spellEnd"/>
      <w:r w:rsidRPr="00FC3611">
        <w:rPr>
          <w:b/>
          <w:color w:val="000000" w:themeColor="text1"/>
        </w:rPr>
        <w:t xml:space="preserve">-классах). Проявление негуманного обращения с лошадью, в ринге или вне ринга, влечет за собой дисквалификацию этой лошади и экспонента до окончания шоу, а также приводит к потере всех кубков, розеток, призов и набранных в этом шоу </w:t>
      </w:r>
      <w:r w:rsidRPr="00FC3611">
        <w:rPr>
          <w:rFonts w:ascii="Calibri" w:eastAsia="Minion Pro Med" w:hAnsi="Calibri"/>
          <w:b/>
          <w:color w:val="000000" w:themeColor="text1"/>
          <w:w w:val="90"/>
        </w:rPr>
        <w:t xml:space="preserve">баллов.   </w:t>
      </w:r>
    </w:p>
    <w:p w:rsidR="005F3A35" w:rsidRPr="00FC3611" w:rsidRDefault="005F3A35" w:rsidP="005E1C4B">
      <w:pPr>
        <w:spacing w:after="0" w:line="240" w:lineRule="auto"/>
        <w:ind w:left="20" w:right="20"/>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 </w:t>
      </w:r>
      <w:r w:rsidRPr="00FC3611">
        <w:rPr>
          <w:rFonts w:ascii="Calibri" w:eastAsia="Minion Pro Med" w:hAnsi="Calibri"/>
          <w:b/>
          <w:color w:val="000000" w:themeColor="text1"/>
          <w:w w:val="90"/>
        </w:rPr>
        <w:tab/>
        <w:t xml:space="preserve">5.Юноши 12 лет и моложе не могут показывать жеребцов, кроме классов отъемных жеребят и годовичков. </w:t>
      </w:r>
    </w:p>
    <w:p w:rsidR="005F3A35" w:rsidRPr="00FC3611" w:rsidRDefault="005F3A35" w:rsidP="005E1C4B">
      <w:pPr>
        <w:spacing w:after="0" w:line="240" w:lineRule="auto"/>
        <w:ind w:left="20" w:right="20"/>
        <w:jc w:val="both"/>
        <w:rPr>
          <w:rFonts w:ascii="Calibri" w:eastAsia="Minion Pro Med" w:hAnsi="Calibri"/>
          <w:b/>
          <w:color w:val="000000" w:themeColor="text1"/>
          <w:w w:val="90"/>
        </w:rPr>
      </w:pPr>
      <w:r w:rsidRPr="00FC3611">
        <w:rPr>
          <w:rFonts w:ascii="Calibri" w:eastAsia="Minion Pro Med" w:hAnsi="Calibri"/>
          <w:b/>
          <w:color w:val="000000" w:themeColor="text1"/>
          <w:w w:val="90"/>
        </w:rPr>
        <w:t>Крайне важно, чтобы судьи осознавали, что есть несколько типов миниатюрных лошадей и что в каждом классе лошади должны быть оценены с учетом всех типов, чтобы выбрать победителем лучшую из них. Другие типы лошадей не должны быть ущемлены на его / ее фоне.</w:t>
      </w:r>
    </w:p>
    <w:p w:rsidR="005F3A35" w:rsidRPr="00FC3611" w:rsidRDefault="005F3A35" w:rsidP="005E1C4B">
      <w:pPr>
        <w:spacing w:after="0" w:line="240" w:lineRule="auto"/>
        <w:ind w:left="20" w:right="20"/>
        <w:jc w:val="both"/>
        <w:rPr>
          <w:rFonts w:ascii="Calibri" w:eastAsia="Minion Pro Med" w:hAnsi="Calibri"/>
          <w:b/>
          <w:color w:val="000000" w:themeColor="text1"/>
          <w:w w:val="90"/>
        </w:rPr>
      </w:pPr>
      <w:r w:rsidRPr="00FC3611">
        <w:rPr>
          <w:rFonts w:ascii="Calibri" w:eastAsia="Minion Pro Med" w:hAnsi="Calibri"/>
          <w:b/>
          <w:color w:val="000000" w:themeColor="text1"/>
          <w:w w:val="90"/>
        </w:rPr>
        <w:t xml:space="preserve">Одежда – в традициях ринга чтобы </w:t>
      </w:r>
      <w:proofErr w:type="spellStart"/>
      <w:r w:rsidRPr="00FC3611">
        <w:rPr>
          <w:rFonts w:ascii="Calibri" w:eastAsia="Minion Pro Med" w:hAnsi="Calibri"/>
          <w:b/>
          <w:color w:val="000000" w:themeColor="text1"/>
          <w:w w:val="90"/>
        </w:rPr>
        <w:t>хендлеры</w:t>
      </w:r>
      <w:proofErr w:type="spellEnd"/>
      <w:r w:rsidRPr="00FC3611">
        <w:rPr>
          <w:rFonts w:ascii="Calibri" w:eastAsia="Minion Pro Med" w:hAnsi="Calibri"/>
          <w:b/>
          <w:color w:val="000000" w:themeColor="text1"/>
          <w:w w:val="90"/>
        </w:rPr>
        <w:t xml:space="preserve"> в каждом классе были одеты соответствующим образом. Не допускаются шорты, футболки, сандалии и босоножки. На усмотрение руководства шоу доступ на ринг может быть запрещен </w:t>
      </w:r>
      <w:proofErr w:type="spellStart"/>
      <w:r w:rsidRPr="00FC3611">
        <w:rPr>
          <w:rFonts w:ascii="Calibri" w:eastAsia="Minion Pro Med" w:hAnsi="Calibri"/>
          <w:b/>
          <w:color w:val="000000" w:themeColor="text1"/>
          <w:w w:val="90"/>
        </w:rPr>
        <w:t>хенлерам</w:t>
      </w:r>
      <w:proofErr w:type="spellEnd"/>
      <w:r w:rsidRPr="00FC3611">
        <w:rPr>
          <w:rFonts w:ascii="Calibri" w:eastAsia="Minion Pro Med" w:hAnsi="Calibri"/>
          <w:b/>
          <w:color w:val="000000" w:themeColor="text1"/>
          <w:w w:val="90"/>
        </w:rPr>
        <w:t xml:space="preserve">, одетым не соответствующим для появления на публике образом. </w:t>
      </w:r>
    </w:p>
    <w:p w:rsidR="005F3A35" w:rsidRPr="00FC3611" w:rsidRDefault="005F3A35" w:rsidP="005E1C4B">
      <w:pPr>
        <w:spacing w:after="0" w:line="240" w:lineRule="auto"/>
        <w:ind w:left="20" w:right="20"/>
        <w:jc w:val="both"/>
        <w:rPr>
          <w:b/>
          <w:color w:val="000000" w:themeColor="text1"/>
        </w:rPr>
      </w:pPr>
      <w:r w:rsidRPr="00FC3611">
        <w:rPr>
          <w:rFonts w:ascii="Calibri" w:eastAsia="Minion Pro Med" w:hAnsi="Calibri"/>
          <w:b/>
          <w:noProof/>
          <w:color w:val="000000" w:themeColor="text1"/>
          <w:w w:val="90"/>
          <w:lang w:eastAsia="ru-RU"/>
        </w:rPr>
        <w:drawing>
          <wp:anchor distT="0" distB="0" distL="114300" distR="114300" simplePos="0" relativeHeight="251660288" behindDoc="0" locked="0" layoutInCell="1" allowOverlap="1" wp14:anchorId="7BCF9F0C" wp14:editId="6715812C">
            <wp:simplePos x="0" y="0"/>
            <wp:positionH relativeFrom="column">
              <wp:posOffset>12065</wp:posOffset>
            </wp:positionH>
            <wp:positionV relativeFrom="paragraph">
              <wp:posOffset>-5288915</wp:posOffset>
            </wp:positionV>
            <wp:extent cx="3267710" cy="4907915"/>
            <wp:effectExtent l="0" t="0" r="8890" b="6985"/>
            <wp:wrapSquare wrapText="bothSides"/>
            <wp:docPr id="3607" name="Рисунок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4907915"/>
                    </a:xfrm>
                    <a:prstGeom prst="rect">
                      <a:avLst/>
                    </a:prstGeom>
                    <a:noFill/>
                  </pic:spPr>
                </pic:pic>
              </a:graphicData>
            </a:graphic>
            <wp14:sizeRelH relativeFrom="page">
              <wp14:pctWidth>0</wp14:pctWidth>
            </wp14:sizeRelH>
            <wp14:sizeRelV relativeFrom="page">
              <wp14:pctHeight>0</wp14:pctHeight>
            </wp14:sizeRelV>
          </wp:anchor>
        </w:drawing>
      </w:r>
      <w:r w:rsidRPr="00FC3611">
        <w:rPr>
          <w:b/>
          <w:color w:val="000000" w:themeColor="text1"/>
        </w:rPr>
        <w:t>ПРАВИЛЬНО</w:t>
      </w:r>
      <w:r w:rsidR="00762404" w:rsidRPr="00FC3611">
        <w:rPr>
          <w:b/>
          <w:color w:val="000000" w:themeColor="text1"/>
        </w:rPr>
        <w:t xml:space="preserve">                                                    НЕ  ПРАВИЛЬНО</w:t>
      </w:r>
    </w:p>
    <w:p w:rsidR="005F3A35" w:rsidRPr="00FC3611" w:rsidRDefault="005F3A35" w:rsidP="005E1C4B">
      <w:pPr>
        <w:spacing w:after="0" w:line="240" w:lineRule="auto"/>
        <w:jc w:val="both"/>
        <w:rPr>
          <w:b/>
          <w:color w:val="000000" w:themeColor="text1"/>
        </w:rPr>
      </w:pPr>
      <w:r w:rsidRPr="00FC3611">
        <w:rPr>
          <w:b/>
          <w:noProof/>
          <w:color w:val="000000" w:themeColor="text1"/>
          <w:lang w:eastAsia="ru-RU"/>
        </w:rPr>
        <w:drawing>
          <wp:inline distT="0" distB="0" distL="0" distR="0" wp14:anchorId="7F8E46A5" wp14:editId="10393290">
            <wp:extent cx="2000250" cy="1670337"/>
            <wp:effectExtent l="0" t="0" r="0" b="6350"/>
            <wp:docPr id="3588" name="Рисунок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773" cy="1675784"/>
                    </a:xfrm>
                    <a:prstGeom prst="rect">
                      <a:avLst/>
                    </a:prstGeom>
                    <a:noFill/>
                    <a:ln>
                      <a:noFill/>
                    </a:ln>
                  </pic:spPr>
                </pic:pic>
              </a:graphicData>
            </a:graphic>
          </wp:inline>
        </w:drawing>
      </w:r>
      <w:r w:rsidR="00762404" w:rsidRPr="00FC3611">
        <w:rPr>
          <w:b/>
          <w:color w:val="000000" w:themeColor="text1"/>
        </w:rPr>
        <w:t xml:space="preserve">           </w:t>
      </w:r>
      <w:r w:rsidR="00762404" w:rsidRPr="00FC3611">
        <w:rPr>
          <w:b/>
          <w:noProof/>
          <w:color w:val="000000" w:themeColor="text1"/>
          <w:lang w:eastAsia="ru-RU"/>
        </w:rPr>
        <w:drawing>
          <wp:inline distT="0" distB="0" distL="0" distR="0" wp14:anchorId="48234C70" wp14:editId="0D384858">
            <wp:extent cx="2367372" cy="1657350"/>
            <wp:effectExtent l="0" t="0" r="0" b="0"/>
            <wp:docPr id="3592" name="Рисунок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6402" cy="1663672"/>
                    </a:xfrm>
                    <a:prstGeom prst="rect">
                      <a:avLst/>
                    </a:prstGeom>
                    <a:noFill/>
                    <a:ln>
                      <a:noFill/>
                    </a:ln>
                  </pic:spPr>
                </pic:pic>
              </a:graphicData>
            </a:graphic>
          </wp:inline>
        </w:drawing>
      </w:r>
    </w:p>
    <w:p w:rsidR="00762404" w:rsidRPr="00FC3611" w:rsidRDefault="00762404" w:rsidP="005E1C4B">
      <w:pPr>
        <w:tabs>
          <w:tab w:val="left" w:pos="770"/>
        </w:tabs>
        <w:spacing w:after="0" w:line="240" w:lineRule="auto"/>
        <w:ind w:left="20"/>
        <w:jc w:val="both"/>
        <w:rPr>
          <w:rFonts w:ascii="Arial Narrow" w:eastAsia="Arial Narrow" w:hAnsi="Arial Narrow" w:cs="Arial Narrow"/>
          <w:b/>
          <w:color w:val="000000" w:themeColor="text1"/>
          <w:sz w:val="20"/>
          <w:szCs w:val="20"/>
        </w:rPr>
      </w:pPr>
      <w:r w:rsidRPr="00FC3611">
        <w:rPr>
          <w:rFonts w:ascii="Arial Narrow" w:eastAsia="Arial Narrow" w:hAnsi="Arial Narrow" w:cs="Arial Narrow"/>
          <w:b/>
          <w:bCs/>
          <w:color w:val="000000" w:themeColor="text1"/>
          <w:w w:val="90"/>
          <w:sz w:val="20"/>
          <w:szCs w:val="20"/>
        </w:rPr>
        <w:t>CL-015</w:t>
      </w:r>
      <w:r w:rsidRPr="00FC3611">
        <w:rPr>
          <w:rFonts w:ascii="Arial Narrow" w:eastAsia="Arial Narrow" w:hAnsi="Arial Narrow" w:cs="Arial Narrow"/>
          <w:b/>
          <w:bCs/>
          <w:color w:val="000000" w:themeColor="text1"/>
          <w:spacing w:val="-10"/>
          <w:w w:val="90"/>
          <w:sz w:val="20"/>
          <w:szCs w:val="20"/>
        </w:rPr>
        <w:t xml:space="preserve"> </w:t>
      </w:r>
      <w:r w:rsidRPr="00FC3611">
        <w:rPr>
          <w:rFonts w:ascii="Arial Narrow" w:eastAsia="Arial Narrow" w:hAnsi="Arial Narrow" w:cs="Arial Narrow"/>
          <w:b/>
          <w:bCs/>
          <w:color w:val="000000" w:themeColor="text1"/>
          <w:w w:val="90"/>
          <w:sz w:val="20"/>
          <w:szCs w:val="20"/>
        </w:rPr>
        <w:t>ДИВИЗИОН ПОКАЗА (ХОЛТЕР</w:t>
      </w:r>
      <w:proofErr w:type="gramStart"/>
      <w:r w:rsidRPr="00FC3611">
        <w:rPr>
          <w:rFonts w:ascii="Arial Narrow" w:eastAsia="Arial Narrow" w:hAnsi="Arial Narrow" w:cs="Arial Narrow"/>
          <w:b/>
          <w:bCs/>
          <w:color w:val="000000" w:themeColor="text1"/>
          <w:w w:val="90"/>
          <w:sz w:val="20"/>
          <w:szCs w:val="20"/>
        </w:rPr>
        <w:t xml:space="preserve"> )</w:t>
      </w:r>
      <w:proofErr w:type="gramEnd"/>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Классы для взрослых жеребцов и кобыл подразделяются </w:t>
      </w:r>
      <w:proofErr w:type="gramStart"/>
      <w:r w:rsidRPr="00FC3611">
        <w:rPr>
          <w:rFonts w:eastAsia="Minion Pro Med"/>
          <w:b/>
          <w:color w:val="000000" w:themeColor="text1"/>
          <w:w w:val="90"/>
        </w:rPr>
        <w:t>на</w:t>
      </w:r>
      <w:proofErr w:type="gramEnd"/>
      <w:r w:rsidRPr="00FC3611">
        <w:rPr>
          <w:rFonts w:eastAsia="Minion Pro Med"/>
          <w:b/>
          <w:color w:val="000000" w:themeColor="text1"/>
          <w:w w:val="90"/>
        </w:rPr>
        <w:t xml:space="preserve">: </w:t>
      </w:r>
    </w:p>
    <w:p w:rsidR="00762404" w:rsidRPr="00FC3611" w:rsidRDefault="00762404" w:rsidP="005E1C4B">
      <w:pPr>
        <w:widowControl w:val="0"/>
        <w:numPr>
          <w:ilvl w:val="0"/>
          <w:numId w:val="3"/>
        </w:numPr>
        <w:tabs>
          <w:tab w:val="left" w:pos="284"/>
        </w:tabs>
        <w:spacing w:after="0" w:line="240" w:lineRule="auto"/>
        <w:ind w:right="1577" w:hanging="142"/>
        <w:jc w:val="both"/>
        <w:rPr>
          <w:rFonts w:eastAsia="Minion Pro Med"/>
          <w:b/>
          <w:color w:val="000000" w:themeColor="text1"/>
        </w:rPr>
      </w:pPr>
      <w:r w:rsidRPr="00FC3611">
        <w:rPr>
          <w:rFonts w:eastAsia="Minion Pro Med"/>
          <w:b/>
          <w:color w:val="000000" w:themeColor="text1"/>
          <w:w w:val="90"/>
        </w:rPr>
        <w:t>От  32”  до и включая  34”</w:t>
      </w:r>
    </w:p>
    <w:p w:rsidR="00762404" w:rsidRPr="00FC3611" w:rsidRDefault="00762404" w:rsidP="005E1C4B">
      <w:pPr>
        <w:widowControl w:val="0"/>
        <w:numPr>
          <w:ilvl w:val="0"/>
          <w:numId w:val="3"/>
        </w:numPr>
        <w:tabs>
          <w:tab w:val="left" w:pos="284"/>
        </w:tabs>
        <w:spacing w:after="0" w:line="240" w:lineRule="auto"/>
        <w:ind w:right="1577" w:hanging="142"/>
        <w:jc w:val="both"/>
        <w:rPr>
          <w:rFonts w:eastAsia="Minion Pro Med"/>
          <w:b/>
          <w:color w:val="000000" w:themeColor="text1"/>
        </w:rPr>
      </w:pPr>
      <w:r w:rsidRPr="00FC3611">
        <w:rPr>
          <w:rFonts w:eastAsia="Minion Pro Med"/>
          <w:b/>
          <w:color w:val="000000" w:themeColor="text1"/>
          <w:w w:val="90"/>
        </w:rPr>
        <w:t>От  30” до и включая  32”</w:t>
      </w:r>
    </w:p>
    <w:p w:rsidR="00762404" w:rsidRPr="00FC3611" w:rsidRDefault="00762404" w:rsidP="005E1C4B">
      <w:pPr>
        <w:widowControl w:val="0"/>
        <w:numPr>
          <w:ilvl w:val="0"/>
          <w:numId w:val="3"/>
        </w:numPr>
        <w:tabs>
          <w:tab w:val="left" w:pos="284"/>
        </w:tabs>
        <w:spacing w:after="0" w:line="240" w:lineRule="auto"/>
        <w:ind w:right="1577" w:hanging="142"/>
        <w:jc w:val="both"/>
        <w:rPr>
          <w:rFonts w:eastAsia="Minion Pro Med"/>
          <w:b/>
          <w:color w:val="000000" w:themeColor="text1"/>
        </w:rPr>
      </w:pPr>
      <w:r w:rsidRPr="00FC3611">
        <w:rPr>
          <w:rFonts w:eastAsia="Minion Pro Med"/>
          <w:b/>
          <w:color w:val="000000" w:themeColor="text1"/>
          <w:w w:val="90"/>
        </w:rPr>
        <w:t>От 28”  до и включая  30”</w:t>
      </w:r>
    </w:p>
    <w:p w:rsidR="00762404" w:rsidRPr="00FC3611" w:rsidRDefault="00762404" w:rsidP="005E1C4B">
      <w:pPr>
        <w:widowControl w:val="0"/>
        <w:numPr>
          <w:ilvl w:val="0"/>
          <w:numId w:val="3"/>
        </w:numPr>
        <w:tabs>
          <w:tab w:val="left" w:pos="284"/>
        </w:tabs>
        <w:spacing w:after="0" w:line="240" w:lineRule="auto"/>
        <w:ind w:right="2944" w:hanging="142"/>
        <w:jc w:val="both"/>
        <w:rPr>
          <w:rFonts w:eastAsia="Minion Pro Med"/>
          <w:b/>
          <w:color w:val="000000" w:themeColor="text1"/>
        </w:rPr>
      </w:pPr>
      <w:r w:rsidRPr="00FC3611">
        <w:rPr>
          <w:rFonts w:eastAsia="Minion Pro Med"/>
          <w:b/>
          <w:color w:val="000000" w:themeColor="text1"/>
          <w:w w:val="90"/>
        </w:rPr>
        <w:t xml:space="preserve">28” и ниже </w:t>
      </w:r>
    </w:p>
    <w:p w:rsidR="00762404" w:rsidRPr="00FC3611" w:rsidRDefault="00762404" w:rsidP="005E1C4B">
      <w:pPr>
        <w:widowControl w:val="0"/>
        <w:numPr>
          <w:ilvl w:val="0"/>
          <w:numId w:val="3"/>
        </w:numPr>
        <w:tabs>
          <w:tab w:val="left" w:pos="284"/>
        </w:tabs>
        <w:spacing w:after="0" w:line="240" w:lineRule="auto"/>
        <w:ind w:right="20" w:hanging="142"/>
        <w:jc w:val="both"/>
        <w:rPr>
          <w:rFonts w:eastAsia="Minion Pro Med"/>
          <w:b/>
          <w:color w:val="000000" w:themeColor="text1"/>
        </w:rPr>
      </w:pPr>
      <w:r w:rsidRPr="00FC3611">
        <w:rPr>
          <w:rFonts w:eastAsia="Minion Pro Med"/>
          <w:b/>
          <w:color w:val="000000" w:themeColor="text1"/>
          <w:w w:val="90"/>
        </w:rPr>
        <w:t xml:space="preserve">Гранд и Резервный </w:t>
      </w:r>
      <w:proofErr w:type="gramStart"/>
      <w:r w:rsidRPr="00FC3611">
        <w:rPr>
          <w:rFonts w:eastAsia="Minion Pro Med"/>
          <w:b/>
          <w:color w:val="000000" w:themeColor="text1"/>
          <w:w w:val="90"/>
        </w:rPr>
        <w:t>Чемпион</w:t>
      </w:r>
      <w:proofErr w:type="gramEnd"/>
      <w:r w:rsidRPr="00FC3611">
        <w:rPr>
          <w:rFonts w:eastAsia="Minion Pro Med"/>
          <w:b/>
          <w:color w:val="000000" w:themeColor="text1"/>
          <w:w w:val="90"/>
        </w:rPr>
        <w:t xml:space="preserve"> Взрослые Кобыла и Жеребец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Классы для молодых кобыл и жеребцов (юниоры) должны делиться </w:t>
      </w:r>
      <w:proofErr w:type="gramStart"/>
      <w:r w:rsidRPr="00FC3611">
        <w:rPr>
          <w:rFonts w:eastAsia="Minion Pro Med"/>
          <w:b/>
          <w:color w:val="000000" w:themeColor="text1"/>
          <w:w w:val="90"/>
        </w:rPr>
        <w:t>на</w:t>
      </w:r>
      <w:proofErr w:type="gramEnd"/>
      <w:r w:rsidRPr="00FC3611">
        <w:rPr>
          <w:rFonts w:eastAsia="Minion Pro Med"/>
          <w:b/>
          <w:color w:val="000000" w:themeColor="text1"/>
          <w:w w:val="90"/>
        </w:rPr>
        <w:t>:</w:t>
      </w:r>
    </w:p>
    <w:p w:rsidR="00762404" w:rsidRPr="00FC3611" w:rsidRDefault="00762404" w:rsidP="005E1C4B">
      <w:pPr>
        <w:widowControl w:val="0"/>
        <w:numPr>
          <w:ilvl w:val="0"/>
          <w:numId w:val="2"/>
        </w:numPr>
        <w:tabs>
          <w:tab w:val="left" w:pos="142"/>
        </w:tabs>
        <w:spacing w:after="0" w:line="240" w:lineRule="auto"/>
        <w:ind w:right="20" w:hanging="284"/>
        <w:jc w:val="both"/>
        <w:rPr>
          <w:rFonts w:eastAsia="Minion Pro Med"/>
          <w:b/>
          <w:color w:val="000000" w:themeColor="text1"/>
        </w:rPr>
      </w:pPr>
      <w:r w:rsidRPr="00FC3611">
        <w:rPr>
          <w:rFonts w:eastAsia="Minion Pro Med"/>
          <w:b/>
          <w:color w:val="000000" w:themeColor="text1"/>
          <w:w w:val="90"/>
        </w:rPr>
        <w:t xml:space="preserve">Отъемные жеребята   (жеребята, достаточно взрослые, чтобы показывать их без присутствия в ринге кобылы) </w:t>
      </w:r>
    </w:p>
    <w:p w:rsidR="00762404" w:rsidRPr="00FC3611" w:rsidRDefault="00762404" w:rsidP="005E1C4B">
      <w:pPr>
        <w:widowControl w:val="0"/>
        <w:numPr>
          <w:ilvl w:val="0"/>
          <w:numId w:val="2"/>
        </w:numPr>
        <w:tabs>
          <w:tab w:val="left" w:pos="142"/>
        </w:tabs>
        <w:spacing w:after="0" w:line="240" w:lineRule="auto"/>
        <w:ind w:right="112" w:hanging="284"/>
        <w:jc w:val="both"/>
        <w:rPr>
          <w:rFonts w:eastAsia="Minion Pro Med"/>
          <w:b/>
          <w:color w:val="000000" w:themeColor="text1"/>
        </w:rPr>
      </w:pPr>
      <w:r w:rsidRPr="00FC3611">
        <w:rPr>
          <w:rFonts w:eastAsia="Minion Pro Med"/>
          <w:b/>
          <w:color w:val="000000" w:themeColor="text1"/>
          <w:w w:val="90"/>
        </w:rPr>
        <w:t>Годовики 28”  и ниже</w:t>
      </w:r>
    </w:p>
    <w:p w:rsidR="00762404" w:rsidRPr="00FC3611" w:rsidRDefault="00762404" w:rsidP="005E1C4B">
      <w:pPr>
        <w:widowControl w:val="0"/>
        <w:numPr>
          <w:ilvl w:val="0"/>
          <w:numId w:val="2"/>
        </w:numPr>
        <w:tabs>
          <w:tab w:val="left" w:pos="142"/>
        </w:tabs>
        <w:spacing w:after="0" w:line="240" w:lineRule="auto"/>
        <w:ind w:right="923" w:hanging="284"/>
        <w:jc w:val="both"/>
        <w:rPr>
          <w:rFonts w:eastAsia="Minion Pro Med"/>
          <w:b/>
          <w:color w:val="000000" w:themeColor="text1"/>
        </w:rPr>
      </w:pPr>
      <w:r w:rsidRPr="00FC3611">
        <w:rPr>
          <w:rFonts w:eastAsia="Minion Pro Med"/>
          <w:b/>
          <w:color w:val="000000" w:themeColor="text1"/>
          <w:w w:val="90"/>
        </w:rPr>
        <w:t>Годовики  от 28” до и включая  30”</w:t>
      </w:r>
    </w:p>
    <w:p w:rsidR="00762404" w:rsidRPr="00FC3611" w:rsidRDefault="00762404" w:rsidP="005E1C4B">
      <w:pPr>
        <w:widowControl w:val="0"/>
        <w:numPr>
          <w:ilvl w:val="0"/>
          <w:numId w:val="2"/>
        </w:numPr>
        <w:tabs>
          <w:tab w:val="left" w:pos="142"/>
        </w:tabs>
        <w:spacing w:after="0" w:line="240" w:lineRule="auto"/>
        <w:ind w:right="923" w:hanging="284"/>
        <w:jc w:val="both"/>
        <w:rPr>
          <w:rFonts w:eastAsia="Minion Pro Med"/>
          <w:b/>
          <w:color w:val="000000" w:themeColor="text1"/>
        </w:rPr>
      </w:pPr>
      <w:r w:rsidRPr="00FC3611">
        <w:rPr>
          <w:rFonts w:eastAsia="Minion Pro Med"/>
          <w:b/>
          <w:color w:val="000000" w:themeColor="text1"/>
          <w:w w:val="90"/>
        </w:rPr>
        <w:t>Годовики  от 30” до и включая 32”</w:t>
      </w:r>
    </w:p>
    <w:p w:rsidR="00762404" w:rsidRPr="00FC3611" w:rsidRDefault="00762404" w:rsidP="005E1C4B">
      <w:pPr>
        <w:widowControl w:val="0"/>
        <w:numPr>
          <w:ilvl w:val="0"/>
          <w:numId w:val="2"/>
        </w:numPr>
        <w:tabs>
          <w:tab w:val="left" w:pos="142"/>
        </w:tabs>
        <w:spacing w:after="0" w:line="240" w:lineRule="auto"/>
        <w:ind w:right="1862" w:hanging="284"/>
        <w:jc w:val="both"/>
        <w:rPr>
          <w:rFonts w:eastAsia="Minion Pro Med"/>
          <w:b/>
          <w:color w:val="000000" w:themeColor="text1"/>
        </w:rPr>
      </w:pPr>
      <w:r w:rsidRPr="00FC3611">
        <w:rPr>
          <w:rFonts w:eastAsia="Minion Pro Med"/>
          <w:b/>
          <w:color w:val="000000" w:themeColor="text1"/>
          <w:w w:val="90"/>
        </w:rPr>
        <w:t>Двухлетки  29” и ниже</w:t>
      </w:r>
    </w:p>
    <w:p w:rsidR="00762404" w:rsidRPr="00FC3611" w:rsidRDefault="00762404" w:rsidP="005E1C4B">
      <w:pPr>
        <w:widowControl w:val="0"/>
        <w:numPr>
          <w:ilvl w:val="0"/>
          <w:numId w:val="2"/>
        </w:numPr>
        <w:tabs>
          <w:tab w:val="left" w:pos="142"/>
        </w:tabs>
        <w:spacing w:after="0" w:line="240" w:lineRule="auto"/>
        <w:ind w:right="544" w:hanging="284"/>
        <w:jc w:val="both"/>
        <w:rPr>
          <w:rFonts w:eastAsia="Minion Pro Med"/>
          <w:b/>
          <w:color w:val="000000" w:themeColor="text1"/>
        </w:rPr>
      </w:pPr>
      <w:r w:rsidRPr="00FC3611">
        <w:rPr>
          <w:rFonts w:eastAsia="Minion Pro Med"/>
          <w:b/>
          <w:color w:val="000000" w:themeColor="text1"/>
          <w:w w:val="90"/>
        </w:rPr>
        <w:t>Двухлетки  от 29” до и включая 31”</w:t>
      </w:r>
    </w:p>
    <w:p w:rsidR="00762404" w:rsidRPr="00FC3611" w:rsidRDefault="00762404" w:rsidP="005E1C4B">
      <w:pPr>
        <w:widowControl w:val="0"/>
        <w:numPr>
          <w:ilvl w:val="0"/>
          <w:numId w:val="2"/>
        </w:numPr>
        <w:tabs>
          <w:tab w:val="left" w:pos="142"/>
        </w:tabs>
        <w:spacing w:after="0" w:line="240" w:lineRule="auto"/>
        <w:ind w:right="544" w:hanging="284"/>
        <w:jc w:val="both"/>
        <w:rPr>
          <w:rFonts w:eastAsia="Minion Pro Med"/>
          <w:b/>
          <w:color w:val="000000" w:themeColor="text1"/>
        </w:rPr>
      </w:pPr>
      <w:r w:rsidRPr="00FC3611">
        <w:rPr>
          <w:rFonts w:eastAsia="Minion Pro Med"/>
          <w:b/>
          <w:color w:val="000000" w:themeColor="text1"/>
          <w:w w:val="90"/>
        </w:rPr>
        <w:t>Двухлетки от 31” до и включая 33”</w:t>
      </w:r>
    </w:p>
    <w:p w:rsidR="00762404" w:rsidRPr="00FC3611" w:rsidRDefault="00762404" w:rsidP="005E1C4B">
      <w:pPr>
        <w:widowControl w:val="0"/>
        <w:numPr>
          <w:ilvl w:val="0"/>
          <w:numId w:val="2"/>
        </w:numPr>
        <w:tabs>
          <w:tab w:val="left" w:pos="142"/>
        </w:tabs>
        <w:spacing w:after="0" w:line="240" w:lineRule="auto"/>
        <w:ind w:right="20" w:hanging="284"/>
        <w:jc w:val="both"/>
        <w:rPr>
          <w:rFonts w:eastAsia="Minion Pro Med"/>
          <w:b/>
          <w:color w:val="000000" w:themeColor="text1"/>
        </w:rPr>
      </w:pPr>
      <w:r w:rsidRPr="00FC3611">
        <w:rPr>
          <w:rFonts w:eastAsia="Minion Pro Med"/>
          <w:b/>
          <w:color w:val="000000" w:themeColor="text1"/>
          <w:w w:val="90"/>
        </w:rPr>
        <w:t xml:space="preserve">Гранд и Резервный Чемпион Юниор Кобыла и Жеребец </w:t>
      </w:r>
    </w:p>
    <w:p w:rsidR="00762404" w:rsidRPr="00FC3611" w:rsidRDefault="00762404" w:rsidP="005E1C4B">
      <w:pPr>
        <w:spacing w:after="0" w:line="240" w:lineRule="auto"/>
        <w:ind w:left="20" w:right="936"/>
        <w:jc w:val="both"/>
        <w:rPr>
          <w:rFonts w:eastAsia="Minion Pro Med"/>
          <w:b/>
          <w:color w:val="000000" w:themeColor="text1"/>
        </w:rPr>
      </w:pPr>
      <w:r w:rsidRPr="00FC3611">
        <w:rPr>
          <w:rFonts w:eastAsia="Minion Pro Med"/>
          <w:b/>
          <w:color w:val="000000" w:themeColor="text1"/>
          <w:w w:val="90"/>
        </w:rPr>
        <w:t xml:space="preserve">Классы для меринов подразделяются </w:t>
      </w:r>
      <w:proofErr w:type="gramStart"/>
      <w:r w:rsidRPr="00FC3611">
        <w:rPr>
          <w:rFonts w:eastAsia="Minion Pro Med"/>
          <w:b/>
          <w:color w:val="000000" w:themeColor="text1"/>
          <w:w w:val="90"/>
        </w:rPr>
        <w:t>на</w:t>
      </w:r>
      <w:proofErr w:type="gramEnd"/>
      <w:r w:rsidRPr="00FC3611">
        <w:rPr>
          <w:rFonts w:eastAsia="Minion Pro Med"/>
          <w:b/>
          <w:color w:val="000000" w:themeColor="text1"/>
          <w:w w:val="90"/>
        </w:rPr>
        <w:t>: Взрослые мерины:</w:t>
      </w:r>
    </w:p>
    <w:p w:rsidR="00762404" w:rsidRPr="00FC3611" w:rsidRDefault="00762404" w:rsidP="005E1C4B">
      <w:pPr>
        <w:widowControl w:val="0"/>
        <w:numPr>
          <w:ilvl w:val="0"/>
          <w:numId w:val="1"/>
        </w:numPr>
        <w:spacing w:after="0" w:line="240" w:lineRule="auto"/>
        <w:ind w:right="1577" w:hanging="142"/>
        <w:jc w:val="both"/>
        <w:rPr>
          <w:rFonts w:eastAsia="Minion Pro Med"/>
          <w:b/>
          <w:color w:val="000000" w:themeColor="text1"/>
        </w:rPr>
      </w:pPr>
      <w:r w:rsidRPr="00FC3611">
        <w:rPr>
          <w:rFonts w:eastAsia="Minion Pro Med"/>
          <w:b/>
          <w:color w:val="000000" w:themeColor="text1"/>
          <w:w w:val="90"/>
        </w:rPr>
        <w:t>От 32” до и включая 34”</w:t>
      </w:r>
    </w:p>
    <w:p w:rsidR="00762404" w:rsidRPr="00FC3611" w:rsidRDefault="00762404" w:rsidP="005E1C4B">
      <w:pPr>
        <w:widowControl w:val="0"/>
        <w:numPr>
          <w:ilvl w:val="0"/>
          <w:numId w:val="1"/>
        </w:numPr>
        <w:spacing w:after="0" w:line="240" w:lineRule="auto"/>
        <w:ind w:right="1577" w:hanging="142"/>
        <w:jc w:val="both"/>
        <w:rPr>
          <w:rFonts w:eastAsia="Minion Pro Med"/>
          <w:b/>
          <w:color w:val="000000" w:themeColor="text1"/>
        </w:rPr>
      </w:pPr>
      <w:r w:rsidRPr="00FC3611">
        <w:rPr>
          <w:rFonts w:eastAsia="Minion Pro Med"/>
          <w:b/>
          <w:color w:val="000000" w:themeColor="text1"/>
          <w:w w:val="90"/>
        </w:rPr>
        <w:lastRenderedPageBreak/>
        <w:t>От 30” до и включая 32”</w:t>
      </w:r>
    </w:p>
    <w:p w:rsidR="00762404" w:rsidRPr="00FC3611" w:rsidRDefault="00762404" w:rsidP="005E1C4B">
      <w:pPr>
        <w:widowControl w:val="0"/>
        <w:numPr>
          <w:ilvl w:val="0"/>
          <w:numId w:val="1"/>
        </w:numPr>
        <w:spacing w:after="0" w:line="240" w:lineRule="auto"/>
        <w:ind w:right="2944" w:hanging="142"/>
        <w:jc w:val="both"/>
        <w:rPr>
          <w:rFonts w:eastAsia="Minion Pro Med"/>
          <w:b/>
          <w:color w:val="000000" w:themeColor="text1"/>
        </w:rPr>
      </w:pPr>
      <w:r w:rsidRPr="00FC3611">
        <w:rPr>
          <w:rFonts w:eastAsia="Minion Pro Med"/>
          <w:b/>
          <w:color w:val="000000" w:themeColor="text1"/>
          <w:w w:val="90"/>
        </w:rPr>
        <w:t>30” и ниже</w:t>
      </w:r>
    </w:p>
    <w:p w:rsidR="00762404" w:rsidRPr="00FC3611" w:rsidRDefault="00762404" w:rsidP="005E1C4B">
      <w:pPr>
        <w:widowControl w:val="0"/>
        <w:numPr>
          <w:ilvl w:val="0"/>
          <w:numId w:val="1"/>
        </w:numPr>
        <w:spacing w:after="0" w:line="240" w:lineRule="auto"/>
        <w:ind w:right="644" w:hanging="142"/>
        <w:jc w:val="both"/>
        <w:rPr>
          <w:rFonts w:eastAsia="Minion Pro Med"/>
          <w:b/>
          <w:color w:val="000000" w:themeColor="text1"/>
        </w:rPr>
      </w:pPr>
      <w:r w:rsidRPr="00FC3611">
        <w:rPr>
          <w:rFonts w:eastAsia="Minion Pro Med"/>
          <w:b/>
          <w:color w:val="000000" w:themeColor="text1"/>
          <w:w w:val="90"/>
        </w:rPr>
        <w:t xml:space="preserve">Гранд и Резервный </w:t>
      </w:r>
      <w:proofErr w:type="gramStart"/>
      <w:r w:rsidRPr="00FC3611">
        <w:rPr>
          <w:rFonts w:eastAsia="Minion Pro Med"/>
          <w:b/>
          <w:color w:val="000000" w:themeColor="text1"/>
          <w:w w:val="90"/>
        </w:rPr>
        <w:t>Чемпион</w:t>
      </w:r>
      <w:proofErr w:type="gramEnd"/>
      <w:r w:rsidRPr="00FC3611">
        <w:rPr>
          <w:rFonts w:eastAsia="Minion Pro Med"/>
          <w:b/>
          <w:color w:val="000000" w:themeColor="text1"/>
          <w:w w:val="90"/>
        </w:rPr>
        <w:t xml:space="preserve"> Взрослые Мерины</w:t>
      </w:r>
    </w:p>
    <w:p w:rsidR="00762404" w:rsidRPr="00FC3611" w:rsidRDefault="00762404" w:rsidP="005E1C4B">
      <w:pPr>
        <w:pStyle w:val="a5"/>
        <w:jc w:val="both"/>
        <w:rPr>
          <w:rFonts w:asciiTheme="minorHAnsi" w:hAnsiTheme="minorHAnsi"/>
          <w:b/>
          <w:color w:val="000000" w:themeColor="text1"/>
          <w:w w:val="90"/>
          <w:sz w:val="22"/>
          <w:szCs w:val="22"/>
          <w:lang w:val="ru-RU"/>
        </w:rPr>
      </w:pPr>
      <w:r w:rsidRPr="00FC3611">
        <w:rPr>
          <w:rFonts w:asciiTheme="minorHAnsi" w:hAnsiTheme="minorHAnsi"/>
          <w:b/>
          <w:color w:val="000000" w:themeColor="text1"/>
          <w:w w:val="90"/>
          <w:sz w:val="22"/>
          <w:szCs w:val="22"/>
          <w:lang w:val="ru-RU"/>
        </w:rPr>
        <w:t>Юниоры  мерины:</w:t>
      </w:r>
    </w:p>
    <w:p w:rsidR="00762404" w:rsidRPr="00FC3611" w:rsidRDefault="00762404" w:rsidP="005E1C4B">
      <w:pPr>
        <w:pStyle w:val="a5"/>
        <w:jc w:val="both"/>
        <w:rPr>
          <w:rFonts w:asciiTheme="minorHAnsi" w:hAnsiTheme="minorHAnsi"/>
          <w:b/>
          <w:color w:val="000000" w:themeColor="text1"/>
          <w:w w:val="90"/>
          <w:sz w:val="22"/>
          <w:szCs w:val="22"/>
          <w:lang w:val="ru-RU"/>
        </w:rPr>
      </w:pPr>
      <w:r w:rsidRPr="00FC3611">
        <w:rPr>
          <w:rFonts w:asciiTheme="minorHAnsi" w:hAnsiTheme="minorHAnsi"/>
          <w:b/>
          <w:color w:val="000000" w:themeColor="text1"/>
          <w:w w:val="90"/>
          <w:sz w:val="22"/>
          <w:szCs w:val="22"/>
          <w:lang w:val="ru-RU"/>
        </w:rPr>
        <w:t xml:space="preserve">1.  Отъемные  жеребята и годовики </w:t>
      </w:r>
    </w:p>
    <w:p w:rsidR="00762404" w:rsidRPr="00FC3611" w:rsidRDefault="00762404" w:rsidP="005E1C4B">
      <w:pPr>
        <w:pStyle w:val="a5"/>
        <w:jc w:val="both"/>
        <w:rPr>
          <w:rFonts w:asciiTheme="minorHAnsi" w:hAnsiTheme="minorHAnsi"/>
          <w:b/>
          <w:color w:val="000000" w:themeColor="text1"/>
          <w:w w:val="90"/>
          <w:sz w:val="22"/>
          <w:szCs w:val="22"/>
          <w:lang w:val="ru-RU"/>
        </w:rPr>
      </w:pPr>
      <w:r w:rsidRPr="00FC3611">
        <w:rPr>
          <w:rFonts w:asciiTheme="minorHAnsi" w:hAnsiTheme="minorHAnsi"/>
          <w:b/>
          <w:color w:val="000000" w:themeColor="text1"/>
          <w:w w:val="90"/>
          <w:sz w:val="22"/>
          <w:szCs w:val="22"/>
          <w:lang w:val="ru-RU"/>
        </w:rPr>
        <w:t>2. Двухлетки</w:t>
      </w:r>
    </w:p>
    <w:p w:rsidR="00762404" w:rsidRPr="00FC3611" w:rsidRDefault="00762404" w:rsidP="005E1C4B">
      <w:pPr>
        <w:pStyle w:val="a5"/>
        <w:jc w:val="both"/>
        <w:rPr>
          <w:rFonts w:asciiTheme="minorHAnsi" w:hAnsiTheme="minorHAnsi"/>
          <w:b/>
          <w:color w:val="000000" w:themeColor="text1"/>
          <w:w w:val="90"/>
          <w:sz w:val="22"/>
          <w:szCs w:val="22"/>
          <w:lang w:val="ru-RU"/>
        </w:rPr>
      </w:pPr>
      <w:r w:rsidRPr="00FC3611">
        <w:rPr>
          <w:rFonts w:asciiTheme="minorHAnsi" w:hAnsiTheme="minorHAnsi"/>
          <w:b/>
          <w:color w:val="000000" w:themeColor="text1"/>
          <w:w w:val="90"/>
          <w:sz w:val="22"/>
          <w:szCs w:val="22"/>
          <w:lang w:val="ru-RU"/>
        </w:rPr>
        <w:t>3. Гранд и Резервный Чемпион Юниор Мерин</w:t>
      </w:r>
    </w:p>
    <w:p w:rsidR="00762404" w:rsidRPr="00FC3611" w:rsidRDefault="00762404" w:rsidP="005E1C4B">
      <w:pPr>
        <w:spacing w:after="0" w:line="240" w:lineRule="auto"/>
        <w:ind w:left="20" w:right="112"/>
        <w:jc w:val="both"/>
        <w:rPr>
          <w:rFonts w:eastAsia="Minion Pro Med"/>
          <w:b/>
          <w:color w:val="000000" w:themeColor="text1"/>
        </w:rPr>
      </w:pPr>
      <w:r w:rsidRPr="00FC3611">
        <w:rPr>
          <w:rFonts w:eastAsia="Minion Pro Med"/>
          <w:b/>
          <w:color w:val="000000" w:themeColor="text1"/>
          <w:spacing w:val="-1"/>
          <w:w w:val="90"/>
        </w:rPr>
        <w:t xml:space="preserve">Абсолютный </w:t>
      </w:r>
      <w:proofErr w:type="gramStart"/>
      <w:r w:rsidRPr="00FC3611">
        <w:rPr>
          <w:rFonts w:eastAsia="Minion Pro Med"/>
          <w:b/>
          <w:color w:val="000000" w:themeColor="text1"/>
          <w:spacing w:val="-1"/>
          <w:w w:val="90"/>
        </w:rPr>
        <w:t xml:space="preserve">( </w:t>
      </w:r>
      <w:proofErr w:type="spellStart"/>
      <w:proofErr w:type="gramEnd"/>
      <w:r w:rsidRPr="00FC3611">
        <w:rPr>
          <w:rFonts w:eastAsia="Minion Pro Med"/>
          <w:b/>
          <w:color w:val="000000" w:themeColor="text1"/>
          <w:spacing w:val="-1"/>
          <w:w w:val="90"/>
        </w:rPr>
        <w:t>Суприм</w:t>
      </w:r>
      <w:proofErr w:type="spellEnd"/>
      <w:r w:rsidRPr="00FC3611">
        <w:rPr>
          <w:rFonts w:eastAsia="Minion Pro Med"/>
          <w:b/>
          <w:color w:val="000000" w:themeColor="text1"/>
          <w:spacing w:val="-1"/>
          <w:w w:val="90"/>
        </w:rPr>
        <w:t xml:space="preserve"> </w:t>
      </w:r>
      <w:proofErr w:type="spellStart"/>
      <w:r w:rsidRPr="00FC3611">
        <w:rPr>
          <w:rFonts w:eastAsia="Minion Pro Med"/>
          <w:b/>
          <w:color w:val="000000" w:themeColor="text1"/>
          <w:spacing w:val="-1"/>
          <w:w w:val="90"/>
        </w:rPr>
        <w:t>Холтер</w:t>
      </w:r>
      <w:proofErr w:type="spellEnd"/>
      <w:r w:rsidRPr="00FC3611">
        <w:rPr>
          <w:rFonts w:eastAsia="Minion Pro Med"/>
          <w:b/>
          <w:color w:val="000000" w:themeColor="text1"/>
          <w:spacing w:val="-1"/>
          <w:w w:val="90"/>
        </w:rPr>
        <w:t xml:space="preserve"> Чемпион (если проводится) </w:t>
      </w:r>
    </w:p>
    <w:p w:rsidR="00762404" w:rsidRPr="00FC3611" w:rsidRDefault="00762404" w:rsidP="005E1C4B">
      <w:pPr>
        <w:spacing w:after="0" w:line="240" w:lineRule="auto"/>
        <w:ind w:left="20" w:right="803"/>
        <w:jc w:val="both"/>
        <w:rPr>
          <w:rFonts w:eastAsia="Minion Pro Med"/>
          <w:b/>
          <w:color w:val="000000" w:themeColor="text1"/>
          <w:w w:val="90"/>
        </w:rPr>
      </w:pPr>
      <w:r w:rsidRPr="00FC3611">
        <w:rPr>
          <w:rFonts w:eastAsia="Minion Pro Med"/>
          <w:b/>
          <w:color w:val="000000" w:themeColor="text1"/>
          <w:w w:val="90"/>
        </w:rPr>
        <w:t xml:space="preserve">Только для этого класса: </w:t>
      </w:r>
    </w:p>
    <w:p w:rsidR="00762404" w:rsidRPr="00FC3611" w:rsidRDefault="00762404" w:rsidP="005E1C4B">
      <w:pPr>
        <w:spacing w:after="0" w:line="240" w:lineRule="auto"/>
        <w:ind w:left="20" w:right="112"/>
        <w:jc w:val="both"/>
        <w:rPr>
          <w:rFonts w:eastAsia="Minion Pro Med"/>
          <w:b/>
          <w:color w:val="000000" w:themeColor="text1"/>
          <w:w w:val="90"/>
        </w:rPr>
      </w:pPr>
      <w:r w:rsidRPr="00FC3611">
        <w:rPr>
          <w:rFonts w:eastAsia="Minion Pro Med"/>
          <w:b/>
          <w:color w:val="000000" w:themeColor="text1"/>
          <w:w w:val="90"/>
        </w:rPr>
        <w:t xml:space="preserve">1. Гранд Чемпион Юниор и Взрослый Жеребцы </w:t>
      </w:r>
    </w:p>
    <w:p w:rsidR="00762404" w:rsidRPr="00FC3611" w:rsidRDefault="00762404" w:rsidP="005E1C4B">
      <w:pPr>
        <w:tabs>
          <w:tab w:val="left" w:pos="3544"/>
        </w:tabs>
        <w:spacing w:after="0" w:line="240" w:lineRule="auto"/>
        <w:ind w:left="20" w:right="803"/>
        <w:jc w:val="both"/>
        <w:rPr>
          <w:rFonts w:eastAsia="Minion Pro Med"/>
          <w:b/>
          <w:color w:val="000000" w:themeColor="text1"/>
          <w:w w:val="90"/>
        </w:rPr>
      </w:pPr>
      <w:r w:rsidRPr="00FC3611">
        <w:rPr>
          <w:rFonts w:eastAsia="Minion Pro Med"/>
          <w:b/>
          <w:color w:val="000000" w:themeColor="text1"/>
          <w:w w:val="90"/>
        </w:rPr>
        <w:t>2. Гранд Чемпион Юниор и Взрослый Кобылы</w:t>
      </w:r>
    </w:p>
    <w:p w:rsidR="00762404" w:rsidRPr="00FC3611" w:rsidRDefault="00762404" w:rsidP="005E1C4B">
      <w:pPr>
        <w:tabs>
          <w:tab w:val="left" w:pos="3544"/>
        </w:tabs>
        <w:spacing w:after="0" w:line="240" w:lineRule="auto"/>
        <w:ind w:left="20" w:right="803"/>
        <w:jc w:val="both"/>
        <w:rPr>
          <w:rFonts w:eastAsia="Minion Pro Med"/>
          <w:b/>
          <w:color w:val="000000" w:themeColor="text1"/>
          <w:w w:val="90"/>
        </w:rPr>
      </w:pPr>
      <w:r w:rsidRPr="00FC3611">
        <w:rPr>
          <w:rFonts w:eastAsia="Minion Pro Med"/>
          <w:b/>
          <w:color w:val="000000" w:themeColor="text1"/>
          <w:w w:val="90"/>
        </w:rPr>
        <w:t>3. Гранд Чемпион Юниор и Взрослый Мерин</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Классы Чемпионов должны включать лошадей, занявших 1 и 2 место в соответствующем классе. </w:t>
      </w:r>
      <w:proofErr w:type="gramStart"/>
      <w:r w:rsidRPr="00FC3611">
        <w:rPr>
          <w:rFonts w:eastAsia="Minion Pro Med"/>
          <w:b/>
          <w:color w:val="000000" w:themeColor="text1"/>
          <w:w w:val="90"/>
        </w:rPr>
        <w:t>Все призеры, занявшие 1 и 2 место должны быть показаны</w:t>
      </w:r>
      <w:proofErr w:type="gramEnd"/>
      <w:r w:rsidRPr="00FC3611">
        <w:rPr>
          <w:rFonts w:eastAsia="Minion Pro Med"/>
          <w:b/>
          <w:color w:val="000000" w:themeColor="text1"/>
          <w:w w:val="90"/>
        </w:rPr>
        <w:t xml:space="preserve"> в соответствующем классе чемпионов. Чемпион юниор или Чемпион взрослый должен быть выбран из победителей в соответствующем классе по полу </w:t>
      </w:r>
      <w:r w:rsidRPr="00FC3611">
        <w:rPr>
          <w:rFonts w:eastAsia="Minion Pro Med"/>
          <w:b/>
          <w:i/>
          <w:color w:val="000000" w:themeColor="text1"/>
          <w:w w:val="90"/>
        </w:rPr>
        <w:t>(жеребцы, кобылы, мерины – прим. переводчика).</w:t>
      </w:r>
      <w:r w:rsidRPr="00FC3611">
        <w:rPr>
          <w:rFonts w:eastAsia="Minion Pro Med"/>
          <w:b/>
          <w:color w:val="000000" w:themeColor="text1"/>
          <w:w w:val="90"/>
        </w:rPr>
        <w:t xml:space="preserve"> Лошадь, занявшая второе место в классе, из которого избран </w:t>
      </w:r>
      <w:proofErr w:type="gramStart"/>
      <w:r w:rsidRPr="00FC3611">
        <w:rPr>
          <w:rFonts w:eastAsia="Minion Pro Med"/>
          <w:b/>
          <w:color w:val="000000" w:themeColor="text1"/>
          <w:w w:val="90"/>
        </w:rPr>
        <w:t>Чемпион</w:t>
      </w:r>
      <w:proofErr w:type="gramEnd"/>
      <w:r w:rsidRPr="00FC3611">
        <w:rPr>
          <w:rFonts w:eastAsia="Minion Pro Med"/>
          <w:b/>
          <w:color w:val="000000" w:themeColor="text1"/>
          <w:w w:val="90"/>
        </w:rPr>
        <w:t xml:space="preserve"> и все победители других классов сравниваются на титул Резервного Чемпиона. См.GR-045.</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В случае недостаточного количества поступивших заявок, руководство шоу, с общего согласия всех вовлеченных, может скомбинировать классы только по возрасту или только по высоте (баллы, набранные в комбинированном классе, распределяются с учетом групп по размерам, к которым принадлежат лошади).</w:t>
      </w:r>
    </w:p>
    <w:p w:rsidR="00762404" w:rsidRPr="00FC3611" w:rsidRDefault="00762404" w:rsidP="005E1C4B">
      <w:pPr>
        <w:spacing w:after="0" w:line="240" w:lineRule="auto"/>
        <w:ind w:left="20" w:right="20"/>
        <w:jc w:val="both"/>
        <w:rPr>
          <w:rFonts w:ascii="Arial Narrow" w:eastAsia="Arial Narrow" w:hAnsi="Arial Narrow" w:cs="Arial Narrow"/>
          <w:b/>
          <w:color w:val="000000" w:themeColor="text1"/>
          <w:sz w:val="20"/>
          <w:szCs w:val="20"/>
          <w:u w:val="single"/>
        </w:rPr>
      </w:pPr>
      <w:r w:rsidRPr="00FC3611">
        <w:rPr>
          <w:rFonts w:ascii="Arial Narrow" w:eastAsia="Arial Narrow" w:hAnsi="Arial Narrow" w:cs="Arial Narrow"/>
          <w:b/>
          <w:bCs/>
          <w:color w:val="000000" w:themeColor="text1"/>
          <w:w w:val="90"/>
          <w:sz w:val="20"/>
          <w:szCs w:val="20"/>
          <w:u w:val="single"/>
        </w:rPr>
        <w:t>CL-025</w:t>
      </w:r>
      <w:r w:rsidRPr="00FC3611">
        <w:rPr>
          <w:rFonts w:ascii="Arial Narrow" w:eastAsia="Arial Narrow" w:hAnsi="Arial Narrow" w:cs="Arial Narrow"/>
          <w:b/>
          <w:bCs/>
          <w:color w:val="000000" w:themeColor="text1"/>
          <w:spacing w:val="-14"/>
          <w:w w:val="90"/>
          <w:sz w:val="20"/>
          <w:szCs w:val="20"/>
          <w:u w:val="single"/>
        </w:rPr>
        <w:t xml:space="preserve"> ДИВИЗИОН  </w:t>
      </w:r>
      <w:r w:rsidRPr="00FC3611">
        <w:rPr>
          <w:rFonts w:ascii="Arial Narrow" w:eastAsia="Arial Narrow" w:hAnsi="Arial Narrow" w:cs="Arial Narrow"/>
          <w:b/>
          <w:bCs/>
          <w:color w:val="000000" w:themeColor="text1"/>
          <w:w w:val="90"/>
          <w:sz w:val="20"/>
          <w:szCs w:val="20"/>
          <w:u w:val="single"/>
        </w:rPr>
        <w:t>ВЫСТУПЛЕНИЙ (ПЕРФОРМАНС)</w:t>
      </w:r>
      <w:r w:rsidRPr="00FC3611">
        <w:rPr>
          <w:rFonts w:ascii="Arial Narrow" w:eastAsia="Arial Narrow" w:hAnsi="Arial Narrow" w:cs="Arial Narrow"/>
          <w:b/>
          <w:bCs/>
          <w:color w:val="000000" w:themeColor="text1"/>
          <w:spacing w:val="-14"/>
          <w:w w:val="90"/>
          <w:sz w:val="20"/>
          <w:szCs w:val="20"/>
          <w:u w:val="single"/>
        </w:rPr>
        <w:t xml:space="preserve"> </w:t>
      </w:r>
    </w:p>
    <w:p w:rsidR="00762404" w:rsidRPr="00FC3611" w:rsidRDefault="00762404" w:rsidP="005E1C4B">
      <w:pPr>
        <w:spacing w:after="0" w:line="240" w:lineRule="auto"/>
        <w:ind w:left="378" w:right="20" w:hanging="359"/>
        <w:jc w:val="both"/>
        <w:rPr>
          <w:rFonts w:eastAsia="Minion Pro Med"/>
          <w:b/>
          <w:color w:val="000000" w:themeColor="text1"/>
        </w:rPr>
      </w:pPr>
      <w:r w:rsidRPr="00FC3611">
        <w:rPr>
          <w:rFonts w:eastAsia="Minion Pro Med"/>
          <w:b/>
          <w:color w:val="000000" w:themeColor="text1"/>
          <w:w w:val="90"/>
        </w:rPr>
        <w:t>A.</w:t>
      </w:r>
      <w:r w:rsidRPr="00FC3611">
        <w:rPr>
          <w:rFonts w:eastAsia="Minion Pro Med"/>
          <w:b/>
          <w:color w:val="000000" w:themeColor="text1"/>
          <w:spacing w:val="26"/>
          <w:w w:val="90"/>
        </w:rPr>
        <w:t xml:space="preserve"> </w:t>
      </w:r>
      <w:proofErr w:type="gramStart"/>
      <w:r w:rsidRPr="00FC3611">
        <w:rPr>
          <w:rFonts w:eastAsia="Minion Pro Med"/>
          <w:b/>
          <w:color w:val="000000" w:themeColor="text1"/>
          <w:w w:val="90"/>
        </w:rPr>
        <w:t>Классы выступлений, перечисленные ниже являются</w:t>
      </w:r>
      <w:proofErr w:type="gramEnd"/>
      <w:r w:rsidRPr="00FC3611">
        <w:rPr>
          <w:rFonts w:eastAsia="Minion Pro Med"/>
          <w:b/>
          <w:color w:val="000000" w:themeColor="text1"/>
          <w:w w:val="90"/>
        </w:rPr>
        <w:t xml:space="preserve"> признанными АМНА классами выступлений (</w:t>
      </w:r>
      <w:proofErr w:type="spellStart"/>
      <w:r w:rsidRPr="00FC3611">
        <w:rPr>
          <w:rFonts w:eastAsia="Minion Pro Med"/>
          <w:b/>
          <w:color w:val="000000" w:themeColor="text1"/>
          <w:w w:val="90"/>
        </w:rPr>
        <w:t>перформанс</w:t>
      </w:r>
      <w:proofErr w:type="spellEnd"/>
      <w:r w:rsidRPr="00FC3611">
        <w:rPr>
          <w:rFonts w:eastAsia="Minion Pro Med"/>
          <w:b/>
          <w:color w:val="000000" w:themeColor="text1"/>
          <w:w w:val="90"/>
        </w:rPr>
        <w:t xml:space="preserve"> классы) – полный список  баллов  см.  PA- 030-B:</w:t>
      </w:r>
    </w:p>
    <w:p w:rsidR="00762404" w:rsidRPr="00FC3611" w:rsidRDefault="00762404" w:rsidP="005E1C4B">
      <w:pPr>
        <w:widowControl w:val="0"/>
        <w:numPr>
          <w:ilvl w:val="0"/>
          <w:numId w:val="5"/>
        </w:numPr>
        <w:tabs>
          <w:tab w:val="left" w:pos="378"/>
        </w:tabs>
        <w:spacing w:after="0" w:line="240" w:lineRule="auto"/>
        <w:ind w:firstLine="142"/>
        <w:jc w:val="both"/>
        <w:rPr>
          <w:rFonts w:eastAsia="Minion Pro Med"/>
          <w:b/>
          <w:color w:val="000000" w:themeColor="text1"/>
        </w:rPr>
      </w:pPr>
      <w:r w:rsidRPr="00FC3611">
        <w:rPr>
          <w:rFonts w:eastAsia="Minion Pro Med"/>
          <w:b/>
          <w:color w:val="000000" w:themeColor="text1"/>
          <w:w w:val="90"/>
        </w:rPr>
        <w:t xml:space="preserve">1. Открытый, </w:t>
      </w:r>
      <w:proofErr w:type="spellStart"/>
      <w:r w:rsidRPr="00FC3611">
        <w:rPr>
          <w:rFonts w:eastAsia="Minion Pro Med"/>
          <w:b/>
          <w:color w:val="000000" w:themeColor="text1"/>
          <w:w w:val="90"/>
        </w:rPr>
        <w:t>Сингл</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до 32” </w:t>
      </w:r>
    </w:p>
    <w:p w:rsidR="00762404" w:rsidRPr="00FC3611" w:rsidRDefault="00762404" w:rsidP="005E1C4B">
      <w:pPr>
        <w:widowControl w:val="0"/>
        <w:numPr>
          <w:ilvl w:val="0"/>
          <w:numId w:val="5"/>
        </w:numPr>
        <w:tabs>
          <w:tab w:val="left" w:pos="378"/>
        </w:tabs>
        <w:spacing w:after="0" w:line="240" w:lineRule="auto"/>
        <w:ind w:firstLine="142"/>
        <w:jc w:val="both"/>
        <w:rPr>
          <w:rFonts w:eastAsia="Minion Pro Med"/>
          <w:b/>
          <w:color w:val="000000" w:themeColor="text1"/>
        </w:rPr>
      </w:pPr>
      <w:r w:rsidRPr="00FC3611">
        <w:rPr>
          <w:rFonts w:eastAsia="Minion Pro Med"/>
          <w:b/>
          <w:color w:val="000000" w:themeColor="text1"/>
          <w:w w:val="90"/>
        </w:rPr>
        <w:t xml:space="preserve">2. Открытый, </w:t>
      </w:r>
      <w:proofErr w:type="spellStart"/>
      <w:r w:rsidRPr="00FC3611">
        <w:rPr>
          <w:rFonts w:eastAsia="Minion Pro Med"/>
          <w:b/>
          <w:color w:val="000000" w:themeColor="text1"/>
          <w:w w:val="90"/>
        </w:rPr>
        <w:t>Сингл</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от 32 до 34”</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 3. Трехлетние лошади, </w:t>
      </w:r>
      <w:proofErr w:type="gramStart"/>
      <w:r w:rsidRPr="00FC3611">
        <w:rPr>
          <w:rFonts w:eastAsia="Minion Pro Med"/>
          <w:b/>
          <w:color w:val="000000" w:themeColor="text1"/>
          <w:w w:val="90"/>
        </w:rPr>
        <w:t>Открытый</w:t>
      </w:r>
      <w:proofErr w:type="gramEnd"/>
      <w:r w:rsidRPr="00FC3611">
        <w:rPr>
          <w:rFonts w:eastAsia="Minion Pro Med"/>
          <w:b/>
          <w:color w:val="000000" w:themeColor="text1"/>
          <w:w w:val="90"/>
        </w:rPr>
        <w:t xml:space="preserve"> </w:t>
      </w:r>
      <w:proofErr w:type="spellStart"/>
      <w:r w:rsidRPr="00FC3611">
        <w:rPr>
          <w:rFonts w:eastAsia="Minion Pro Med"/>
          <w:b/>
          <w:color w:val="000000" w:themeColor="text1"/>
          <w:w w:val="90"/>
        </w:rPr>
        <w:t>Сингл</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 4. Четырехлетние </w:t>
      </w:r>
      <w:proofErr w:type="spellStart"/>
      <w:r w:rsidRPr="00FC3611">
        <w:rPr>
          <w:rFonts w:eastAsia="Minion Pro Med"/>
          <w:b/>
          <w:color w:val="000000" w:themeColor="text1"/>
          <w:w w:val="90"/>
        </w:rPr>
        <w:t>лошади</w:t>
      </w:r>
      <w:proofErr w:type="gramStart"/>
      <w:r w:rsidRPr="00FC3611">
        <w:rPr>
          <w:rFonts w:eastAsia="Minion Pro Med"/>
          <w:b/>
          <w:color w:val="000000" w:themeColor="text1"/>
          <w:w w:val="90"/>
        </w:rPr>
        <w:t>,О</w:t>
      </w:r>
      <w:proofErr w:type="gramEnd"/>
      <w:r w:rsidRPr="00FC3611">
        <w:rPr>
          <w:rFonts w:eastAsia="Minion Pro Med"/>
          <w:b/>
          <w:color w:val="000000" w:themeColor="text1"/>
          <w:w w:val="90"/>
        </w:rPr>
        <w:t>ткрытый</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Сингл</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   5. Открытый, Кантри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до 32”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   6. Открытый, Кантри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от 32 до34”</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 7. Трехлетние лошади, Открытый Кантри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 8. Четырехлетние лошади, Открытый Кантри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*****9. Открытый Классик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до 32”</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*****10. Открытый Классик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от 32 до34”</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 11. Трехлетние лошади Открытый Классик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w:t>
      </w:r>
    </w:p>
    <w:p w:rsidR="00762404" w:rsidRPr="00FC3611" w:rsidRDefault="00762404" w:rsidP="005E1C4B">
      <w:pPr>
        <w:spacing w:after="0" w:line="240" w:lineRule="auto"/>
        <w:ind w:left="567" w:right="20" w:hanging="567"/>
        <w:jc w:val="both"/>
        <w:rPr>
          <w:rFonts w:eastAsia="Minion Pro Med"/>
          <w:b/>
          <w:color w:val="000000" w:themeColor="text1"/>
          <w:w w:val="90"/>
        </w:rPr>
      </w:pPr>
      <w:r w:rsidRPr="00FC3611">
        <w:rPr>
          <w:rFonts w:eastAsia="Minion Pro Med"/>
          <w:b/>
          <w:color w:val="000000" w:themeColor="text1"/>
          <w:w w:val="90"/>
        </w:rPr>
        <w:t xml:space="preserve">**** 12. Четырехлетние лошади Открытый Классик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w:t>
      </w:r>
    </w:p>
    <w:p w:rsidR="00762404" w:rsidRPr="00FC3611" w:rsidRDefault="00762404" w:rsidP="005E1C4B">
      <w:pPr>
        <w:spacing w:after="0" w:line="240" w:lineRule="auto"/>
        <w:ind w:left="188" w:right="768"/>
        <w:jc w:val="both"/>
        <w:rPr>
          <w:rFonts w:eastAsia="Minion Pro Med"/>
          <w:b/>
          <w:color w:val="000000" w:themeColor="text1"/>
        </w:rPr>
      </w:pPr>
      <w:r w:rsidRPr="00FC3611">
        <w:rPr>
          <w:rFonts w:eastAsia="Minion Pro Med"/>
          <w:b/>
          <w:color w:val="000000" w:themeColor="text1"/>
          <w:w w:val="90"/>
        </w:rPr>
        <w:t xml:space="preserve">     13. </w:t>
      </w:r>
      <w:proofErr w:type="spellStart"/>
      <w:r w:rsidRPr="00FC3611">
        <w:rPr>
          <w:rFonts w:eastAsia="Minion Pro Med"/>
          <w:b/>
          <w:color w:val="000000" w:themeColor="text1"/>
          <w:w w:val="90"/>
        </w:rPr>
        <w:t>Формал</w:t>
      </w:r>
      <w:proofErr w:type="spellEnd"/>
      <w:r w:rsidRPr="00FC3611">
        <w:rPr>
          <w:rFonts w:eastAsia="Minion Pro Med"/>
          <w:b/>
          <w:color w:val="000000" w:themeColor="text1"/>
          <w:w w:val="90"/>
        </w:rPr>
        <w:t xml:space="preserve"> Парк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w:t>
      </w:r>
    </w:p>
    <w:p w:rsidR="00762404" w:rsidRPr="00FC3611" w:rsidRDefault="00762404" w:rsidP="005E1C4B">
      <w:pPr>
        <w:tabs>
          <w:tab w:val="left" w:pos="635"/>
        </w:tabs>
        <w:spacing w:after="0" w:line="240" w:lineRule="auto"/>
        <w:ind w:left="20" w:right="393"/>
        <w:jc w:val="both"/>
        <w:rPr>
          <w:rFonts w:eastAsia="Minion Pro Med"/>
          <w:b/>
          <w:color w:val="000000" w:themeColor="text1"/>
        </w:rPr>
      </w:pPr>
      <w:r w:rsidRPr="00FC3611">
        <w:rPr>
          <w:rFonts w:eastAsia="Minion Pro Med"/>
          <w:b/>
          <w:color w:val="000000" w:themeColor="text1"/>
          <w:w w:val="90"/>
        </w:rPr>
        <w:t xml:space="preserve">         14.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в качалках (Родстер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w:t>
      </w:r>
    </w:p>
    <w:p w:rsidR="00762404" w:rsidRPr="00FC3611" w:rsidRDefault="00762404" w:rsidP="005E1C4B">
      <w:pPr>
        <w:widowControl w:val="0"/>
        <w:numPr>
          <w:ilvl w:val="0"/>
          <w:numId w:val="4"/>
        </w:numPr>
        <w:tabs>
          <w:tab w:val="left" w:pos="276"/>
        </w:tabs>
        <w:spacing w:after="0" w:line="240" w:lineRule="auto"/>
        <w:ind w:left="284" w:firstLine="8"/>
        <w:jc w:val="both"/>
        <w:rPr>
          <w:rFonts w:eastAsia="Minion Pro Med"/>
          <w:b/>
          <w:color w:val="000000" w:themeColor="text1"/>
        </w:rPr>
      </w:pP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с препятствиями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обстакл</w:t>
      </w:r>
      <w:proofErr w:type="spellEnd"/>
      <w:r w:rsidRPr="00FC3611">
        <w:rPr>
          <w:rFonts w:eastAsia="Minion Pro Med"/>
          <w:b/>
          <w:color w:val="000000" w:themeColor="text1"/>
          <w:w w:val="90"/>
        </w:rPr>
        <w:t>)</w:t>
      </w:r>
    </w:p>
    <w:p w:rsidR="00762404" w:rsidRPr="00FC3611" w:rsidRDefault="00762404" w:rsidP="005E1C4B">
      <w:pPr>
        <w:widowControl w:val="0"/>
        <w:numPr>
          <w:ilvl w:val="0"/>
          <w:numId w:val="4"/>
        </w:numPr>
        <w:tabs>
          <w:tab w:val="left" w:pos="276"/>
        </w:tabs>
        <w:spacing w:after="0" w:line="240" w:lineRule="auto"/>
        <w:ind w:left="284" w:firstLine="8"/>
        <w:jc w:val="both"/>
        <w:rPr>
          <w:rFonts w:eastAsia="Minion Pro Med"/>
          <w:b/>
          <w:color w:val="000000" w:themeColor="text1"/>
        </w:rPr>
      </w:pPr>
      <w:r w:rsidRPr="00FC3611">
        <w:rPr>
          <w:rFonts w:eastAsia="Minion Pro Med"/>
          <w:b/>
          <w:color w:val="000000" w:themeColor="text1"/>
          <w:w w:val="90"/>
        </w:rPr>
        <w:t>Показ с препятствиями (</w:t>
      </w:r>
      <w:proofErr w:type="spellStart"/>
      <w:r w:rsidRPr="00FC3611">
        <w:rPr>
          <w:rFonts w:eastAsia="Minion Pro Med"/>
          <w:b/>
          <w:color w:val="000000" w:themeColor="text1"/>
          <w:w w:val="90"/>
        </w:rPr>
        <w:t>холтер</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обстакл</w:t>
      </w:r>
      <w:proofErr w:type="spellEnd"/>
      <w:r w:rsidRPr="00FC3611">
        <w:rPr>
          <w:rFonts w:eastAsia="Minion Pro Med"/>
          <w:b/>
          <w:color w:val="000000" w:themeColor="text1"/>
          <w:w w:val="90"/>
        </w:rPr>
        <w:t>)</w:t>
      </w:r>
    </w:p>
    <w:p w:rsidR="00762404" w:rsidRPr="00FC3611" w:rsidRDefault="00762404" w:rsidP="005E1C4B">
      <w:pPr>
        <w:widowControl w:val="0"/>
        <w:numPr>
          <w:ilvl w:val="0"/>
          <w:numId w:val="4"/>
        </w:numPr>
        <w:tabs>
          <w:tab w:val="left" w:pos="276"/>
        </w:tabs>
        <w:spacing w:after="0" w:line="240" w:lineRule="auto"/>
        <w:ind w:left="284" w:firstLine="8"/>
        <w:jc w:val="both"/>
        <w:rPr>
          <w:rFonts w:eastAsia="Minion Pro Med"/>
          <w:b/>
          <w:color w:val="000000" w:themeColor="text1"/>
        </w:rPr>
      </w:pPr>
      <w:r w:rsidRPr="00FC3611">
        <w:rPr>
          <w:rFonts w:eastAsia="Minion Pro Med"/>
          <w:b/>
          <w:color w:val="000000" w:themeColor="text1"/>
          <w:w w:val="90"/>
        </w:rPr>
        <w:t>На свободе (Либерти)</w:t>
      </w:r>
    </w:p>
    <w:p w:rsidR="00762404" w:rsidRPr="00FC3611" w:rsidRDefault="00762404" w:rsidP="005E1C4B">
      <w:pPr>
        <w:widowControl w:val="0"/>
        <w:numPr>
          <w:ilvl w:val="0"/>
          <w:numId w:val="4"/>
        </w:numPr>
        <w:tabs>
          <w:tab w:val="left" w:pos="276"/>
        </w:tabs>
        <w:spacing w:after="0" w:line="240" w:lineRule="auto"/>
        <w:ind w:left="284" w:firstLine="8"/>
        <w:jc w:val="both"/>
        <w:rPr>
          <w:rFonts w:eastAsia="Minion Pro Med"/>
          <w:b/>
          <w:color w:val="000000" w:themeColor="text1"/>
        </w:rPr>
      </w:pPr>
      <w:r w:rsidRPr="00FC3611">
        <w:rPr>
          <w:rFonts w:eastAsia="Minion Pro Med"/>
          <w:b/>
          <w:color w:val="000000" w:themeColor="text1"/>
          <w:w w:val="90"/>
        </w:rPr>
        <w:t>Охотничий (Хантер)</w:t>
      </w:r>
    </w:p>
    <w:p w:rsidR="00762404" w:rsidRPr="00FC3611" w:rsidRDefault="00762404" w:rsidP="005E1C4B">
      <w:pPr>
        <w:widowControl w:val="0"/>
        <w:numPr>
          <w:ilvl w:val="0"/>
          <w:numId w:val="4"/>
        </w:numPr>
        <w:tabs>
          <w:tab w:val="left" w:pos="276"/>
        </w:tabs>
        <w:spacing w:after="0" w:line="240" w:lineRule="auto"/>
        <w:ind w:left="284" w:firstLine="8"/>
        <w:jc w:val="both"/>
        <w:rPr>
          <w:rFonts w:eastAsia="Minion Pro Med"/>
          <w:b/>
          <w:color w:val="000000" w:themeColor="text1"/>
        </w:rPr>
      </w:pPr>
      <w:r w:rsidRPr="00FC3611">
        <w:rPr>
          <w:rFonts w:eastAsia="Minion Pro Med"/>
          <w:b/>
          <w:color w:val="000000" w:themeColor="text1"/>
          <w:w w:val="90"/>
        </w:rPr>
        <w:t>Конкурный (</w:t>
      </w:r>
      <w:proofErr w:type="spellStart"/>
      <w:r w:rsidRPr="00FC3611">
        <w:rPr>
          <w:rFonts w:eastAsia="Minion Pro Med"/>
          <w:b/>
          <w:color w:val="000000" w:themeColor="text1"/>
          <w:w w:val="90"/>
        </w:rPr>
        <w:t>Джампер</w:t>
      </w:r>
      <w:proofErr w:type="spellEnd"/>
      <w:r w:rsidRPr="00FC3611">
        <w:rPr>
          <w:rFonts w:eastAsia="Minion Pro Med"/>
          <w:b/>
          <w:color w:val="000000" w:themeColor="text1"/>
          <w:w w:val="90"/>
        </w:rPr>
        <w:t>)</w:t>
      </w:r>
    </w:p>
    <w:p w:rsidR="00762404" w:rsidRPr="00FC3611" w:rsidRDefault="00762404" w:rsidP="005E1C4B">
      <w:pPr>
        <w:tabs>
          <w:tab w:val="left" w:pos="276"/>
        </w:tabs>
        <w:spacing w:after="0" w:line="240" w:lineRule="auto"/>
        <w:jc w:val="both"/>
        <w:rPr>
          <w:rFonts w:eastAsia="Minion Pro Med"/>
          <w:b/>
          <w:color w:val="000000" w:themeColor="text1"/>
        </w:rPr>
      </w:pPr>
      <w:r w:rsidRPr="00FC3611">
        <w:rPr>
          <w:rFonts w:eastAsia="Minion Pro Med"/>
          <w:b/>
          <w:color w:val="000000" w:themeColor="text1"/>
          <w:w w:val="90"/>
        </w:rPr>
        <w:t xml:space="preserve">   *  Эти два (2) класса могут быть скомбинированы в один по решению руководства шоу и с согласия всех экспонентов.</w:t>
      </w:r>
    </w:p>
    <w:p w:rsidR="00762404" w:rsidRPr="00FC3611" w:rsidRDefault="00762404" w:rsidP="005E1C4B">
      <w:pPr>
        <w:spacing w:after="0" w:line="240" w:lineRule="auto"/>
        <w:ind w:left="20" w:firstLine="8"/>
        <w:jc w:val="both"/>
        <w:rPr>
          <w:rFonts w:eastAsia="Minion Pro Med"/>
          <w:b/>
          <w:color w:val="000000" w:themeColor="text1"/>
        </w:rPr>
      </w:pPr>
      <w:r w:rsidRPr="00FC3611">
        <w:rPr>
          <w:rFonts w:eastAsia="Minion Pro Med"/>
          <w:b/>
          <w:color w:val="000000" w:themeColor="text1"/>
          <w:w w:val="90"/>
        </w:rPr>
        <w:t xml:space="preserve">** Маршрут считается установленным, как только первая лошадь стартовала. После этого не должно быть никаких изменений в препятствиях или маршруте в классах: Показ   с препятствиями, Конкурный, Охотничий или </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с препятствиями. Маршрут остается одним и тем же для всех экспонентов с начала класса, если только исключение не будет сделано  для части класса. </w:t>
      </w:r>
    </w:p>
    <w:p w:rsidR="00762404" w:rsidRPr="00FC3611" w:rsidRDefault="00762404" w:rsidP="005E1C4B">
      <w:pPr>
        <w:spacing w:after="0" w:line="240" w:lineRule="auto"/>
        <w:ind w:left="20"/>
        <w:jc w:val="both"/>
        <w:rPr>
          <w:rFonts w:eastAsia="Minion Pro Med"/>
          <w:b/>
          <w:color w:val="000000" w:themeColor="text1"/>
        </w:rPr>
      </w:pPr>
      <w:r w:rsidRPr="00FC3611">
        <w:rPr>
          <w:rFonts w:eastAsia="Minion Pro Med"/>
          <w:b/>
          <w:color w:val="000000" w:themeColor="text1"/>
          <w:w w:val="90"/>
        </w:rPr>
        <w:t>***Эти два (2) класса могут быть скомбинированы в один по решению руководства шоу и с согласия всех экспонентов.</w:t>
      </w:r>
    </w:p>
    <w:p w:rsidR="00762404" w:rsidRPr="00FC3611" w:rsidRDefault="00762404" w:rsidP="005E1C4B">
      <w:pPr>
        <w:spacing w:after="0" w:line="240" w:lineRule="auto"/>
        <w:jc w:val="both"/>
        <w:rPr>
          <w:rFonts w:eastAsia="Minion Pro Med"/>
          <w:b/>
          <w:color w:val="000000" w:themeColor="text1"/>
        </w:rPr>
      </w:pPr>
      <w:r w:rsidRPr="00FC3611">
        <w:rPr>
          <w:rFonts w:eastAsia="Minion Pro Med"/>
          <w:b/>
          <w:color w:val="000000" w:themeColor="text1"/>
          <w:w w:val="90"/>
        </w:rPr>
        <w:t xml:space="preserve">**** Могут быть скомбинированы </w:t>
      </w:r>
      <w:r w:rsidRPr="00FC3611">
        <w:rPr>
          <w:rFonts w:eastAsia="Minion Pro" w:cs="Minion Pro"/>
          <w:b/>
          <w:bCs/>
          <w:color w:val="000000" w:themeColor="text1"/>
          <w:w w:val="90"/>
        </w:rPr>
        <w:t xml:space="preserve">на местных и региональных шоу, но не могут быть объединены на Чемпионате Мира.  </w:t>
      </w:r>
    </w:p>
    <w:p w:rsidR="00762404" w:rsidRPr="00FC3611" w:rsidRDefault="00762404" w:rsidP="005E1C4B">
      <w:pPr>
        <w:spacing w:after="0" w:line="240" w:lineRule="auto"/>
        <w:ind w:left="20"/>
        <w:jc w:val="both"/>
        <w:rPr>
          <w:rFonts w:eastAsia="Minion Pro Med"/>
          <w:b/>
          <w:color w:val="000000" w:themeColor="text1"/>
          <w:w w:val="90"/>
        </w:rPr>
      </w:pPr>
      <w:r w:rsidRPr="00FC3611">
        <w:rPr>
          <w:rFonts w:eastAsia="Minion Pro Med"/>
          <w:b/>
          <w:color w:val="000000" w:themeColor="text1"/>
          <w:w w:val="90"/>
        </w:rPr>
        <w:t>*****Эти два (2) класса могут быть скомбинированы в один по решению руководства шоу и с согласия всех экспонентов.</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В классе выступлений, одиночная запряжка может выставляться только с одним </w:t>
      </w:r>
      <w:proofErr w:type="spellStart"/>
      <w:r w:rsidRPr="00FC3611">
        <w:rPr>
          <w:rFonts w:eastAsia="Minion Pro Med"/>
          <w:b/>
          <w:color w:val="000000" w:themeColor="text1"/>
          <w:w w:val="90"/>
        </w:rPr>
        <w:t>хендлером</w:t>
      </w:r>
      <w:proofErr w:type="spellEnd"/>
      <w:r w:rsidRPr="00FC3611">
        <w:rPr>
          <w:rFonts w:eastAsia="Minion Pro Med"/>
          <w:b/>
          <w:color w:val="000000" w:themeColor="text1"/>
          <w:w w:val="90"/>
        </w:rPr>
        <w:t xml:space="preserve"> в классе. </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Не разрешается прикармливание лошади в следующих классах – </w:t>
      </w:r>
      <w:proofErr w:type="gramStart"/>
      <w:r w:rsidRPr="00FC3611">
        <w:rPr>
          <w:rFonts w:eastAsia="Minion Pro Med"/>
          <w:b/>
          <w:color w:val="000000" w:themeColor="text1"/>
          <w:w w:val="90"/>
        </w:rPr>
        <w:t>Охотничий</w:t>
      </w:r>
      <w:proofErr w:type="gramEnd"/>
      <w:r w:rsidRPr="00FC3611">
        <w:rPr>
          <w:rFonts w:eastAsia="Minion Pro Med"/>
          <w:b/>
          <w:color w:val="000000" w:themeColor="text1"/>
          <w:w w:val="90"/>
        </w:rPr>
        <w:t xml:space="preserve">, Конкурный, На свободе, С препятствиями. Дача лакомства в этих классах влечет дисквалификацию. </w:t>
      </w:r>
    </w:p>
    <w:p w:rsidR="00762404" w:rsidRPr="00FC3611" w:rsidRDefault="00762404" w:rsidP="005E1C4B">
      <w:pPr>
        <w:spacing w:after="0" w:line="240" w:lineRule="auto"/>
        <w:ind w:left="20" w:right="20"/>
        <w:jc w:val="both"/>
        <w:rPr>
          <w:rFonts w:ascii="Minion Pro" w:eastAsia="Minion Pro Med" w:hAnsi="Minion Pro"/>
          <w:b/>
          <w:color w:val="000000" w:themeColor="text1"/>
          <w:sz w:val="8"/>
          <w:szCs w:val="20"/>
        </w:rPr>
      </w:pPr>
    </w:p>
    <w:p w:rsidR="00762404" w:rsidRPr="00FC3611" w:rsidRDefault="00762404" w:rsidP="005E1C4B">
      <w:pPr>
        <w:spacing w:after="0" w:line="240" w:lineRule="auto"/>
        <w:ind w:left="20" w:right="20"/>
        <w:jc w:val="both"/>
        <w:rPr>
          <w:rFonts w:ascii="Calibri" w:eastAsia="Minion Pro Med" w:hAnsi="Calibri"/>
          <w:b/>
          <w:color w:val="000000" w:themeColor="text1"/>
          <w:w w:val="90"/>
        </w:rPr>
      </w:pPr>
      <w:r w:rsidRPr="00FC3611">
        <w:rPr>
          <w:rFonts w:ascii="Calibri" w:eastAsia="Minion Pro Med" w:hAnsi="Calibri"/>
          <w:b/>
          <w:color w:val="000000" w:themeColor="text1"/>
          <w:w w:val="90"/>
        </w:rPr>
        <w:t xml:space="preserve">Ведущий судья должен использовать свисток, чтобы оповестить экспонентов об исключении из классов Показ с препятствиями, </w:t>
      </w:r>
      <w:proofErr w:type="spellStart"/>
      <w:r w:rsidRPr="00FC3611">
        <w:rPr>
          <w:rFonts w:ascii="Calibri" w:eastAsia="Minion Pro Med" w:hAnsi="Calibri"/>
          <w:b/>
          <w:color w:val="000000" w:themeColor="text1"/>
          <w:w w:val="90"/>
        </w:rPr>
        <w:t>Драйвинг</w:t>
      </w:r>
      <w:proofErr w:type="spellEnd"/>
      <w:r w:rsidRPr="00FC3611">
        <w:rPr>
          <w:rFonts w:ascii="Calibri" w:eastAsia="Minion Pro Med" w:hAnsi="Calibri"/>
          <w:b/>
          <w:color w:val="000000" w:themeColor="text1"/>
          <w:w w:val="90"/>
        </w:rPr>
        <w:t xml:space="preserve"> с препятствиями, Охотничий, Конкурный и Либерти. </w:t>
      </w:r>
    </w:p>
    <w:p w:rsidR="00762404" w:rsidRPr="00FC3611" w:rsidRDefault="00762404" w:rsidP="005E1C4B">
      <w:pPr>
        <w:spacing w:after="0" w:line="240" w:lineRule="auto"/>
        <w:ind w:left="23" w:right="23"/>
        <w:jc w:val="both"/>
        <w:rPr>
          <w:rFonts w:eastAsia="Minion Pro Med"/>
          <w:b/>
          <w:color w:val="000000" w:themeColor="text1"/>
          <w:w w:val="90"/>
        </w:rPr>
      </w:pPr>
      <w:r w:rsidRPr="00FC3611">
        <w:rPr>
          <w:rFonts w:eastAsia="Minion Pro Med"/>
          <w:b/>
          <w:color w:val="000000" w:themeColor="text1"/>
          <w:w w:val="90"/>
        </w:rPr>
        <w:lastRenderedPageBreak/>
        <w:t xml:space="preserve">Судья (-и) вместе с </w:t>
      </w:r>
      <w:proofErr w:type="gramStart"/>
      <w:r w:rsidRPr="00FC3611">
        <w:rPr>
          <w:rFonts w:eastAsia="Minion Pro Med"/>
          <w:b/>
          <w:color w:val="000000" w:themeColor="text1"/>
          <w:w w:val="90"/>
        </w:rPr>
        <w:t>курс-дизайнером</w:t>
      </w:r>
      <w:proofErr w:type="gramEnd"/>
      <w:r w:rsidRPr="00FC3611">
        <w:rPr>
          <w:rFonts w:eastAsia="Minion Pro Med"/>
          <w:b/>
          <w:color w:val="000000" w:themeColor="text1"/>
          <w:w w:val="90"/>
        </w:rPr>
        <w:t xml:space="preserve"> и экспонентами должен пройти пешком по маршруту  препятствий  в классах Охотничий/ Конкурный и Показ/</w:t>
      </w:r>
      <w:proofErr w:type="spellStart"/>
      <w:r w:rsidRPr="00FC3611">
        <w:rPr>
          <w:rFonts w:eastAsia="Minion Pro Med"/>
          <w:b/>
          <w:color w:val="000000" w:themeColor="text1"/>
          <w:w w:val="90"/>
        </w:rPr>
        <w:t>Драйвинг</w:t>
      </w:r>
      <w:proofErr w:type="spellEnd"/>
      <w:r w:rsidRPr="00FC3611">
        <w:rPr>
          <w:rFonts w:eastAsia="Minion Pro Med"/>
          <w:b/>
          <w:color w:val="000000" w:themeColor="text1"/>
          <w:w w:val="90"/>
        </w:rPr>
        <w:t xml:space="preserve"> с препятствиями. </w:t>
      </w:r>
    </w:p>
    <w:p w:rsidR="00762404" w:rsidRPr="00FC3611" w:rsidRDefault="00762404" w:rsidP="005E1C4B">
      <w:pPr>
        <w:spacing w:after="0" w:line="240" w:lineRule="auto"/>
        <w:ind w:left="23" w:right="23"/>
        <w:jc w:val="both"/>
        <w:rPr>
          <w:rFonts w:eastAsia="Minion Pro Med"/>
          <w:b/>
          <w:color w:val="000000" w:themeColor="text1"/>
          <w:w w:val="90"/>
        </w:rPr>
      </w:pPr>
      <w:r w:rsidRPr="00FC3611">
        <w:rPr>
          <w:rFonts w:eastAsia="Minion Pro Med"/>
          <w:b/>
          <w:color w:val="000000" w:themeColor="text1"/>
          <w:w w:val="90"/>
        </w:rPr>
        <w:t xml:space="preserve">Защита и/или </w:t>
      </w:r>
      <w:proofErr w:type="spellStart"/>
      <w:r w:rsidRPr="00FC3611">
        <w:rPr>
          <w:rFonts w:eastAsia="Minion Pro Med"/>
          <w:b/>
          <w:color w:val="000000" w:themeColor="text1"/>
          <w:w w:val="90"/>
        </w:rPr>
        <w:t>ногавки</w:t>
      </w:r>
      <w:proofErr w:type="spellEnd"/>
      <w:r w:rsidRPr="00FC3611">
        <w:rPr>
          <w:rFonts w:eastAsia="Minion Pro Med"/>
          <w:b/>
          <w:color w:val="000000" w:themeColor="text1"/>
          <w:w w:val="90"/>
        </w:rPr>
        <w:t xml:space="preserve"> на передних ногах </w:t>
      </w:r>
      <w:proofErr w:type="gramStart"/>
      <w:r w:rsidRPr="00FC3611">
        <w:rPr>
          <w:rFonts w:eastAsia="Minion Pro Med"/>
          <w:b/>
          <w:color w:val="000000" w:themeColor="text1"/>
          <w:w w:val="90"/>
        </w:rPr>
        <w:t>разрешены</w:t>
      </w:r>
      <w:proofErr w:type="gramEnd"/>
      <w:r w:rsidRPr="00FC3611">
        <w:rPr>
          <w:rFonts w:eastAsia="Minion Pro Med"/>
          <w:b/>
          <w:color w:val="000000" w:themeColor="text1"/>
          <w:w w:val="90"/>
        </w:rPr>
        <w:t xml:space="preserve"> только в конкуре. </w:t>
      </w:r>
    </w:p>
    <w:p w:rsidR="00762404" w:rsidRPr="00FC3611" w:rsidRDefault="00762404" w:rsidP="005E1C4B">
      <w:pPr>
        <w:spacing w:after="0" w:line="240" w:lineRule="auto"/>
        <w:ind w:left="23" w:right="23"/>
        <w:jc w:val="both"/>
        <w:rPr>
          <w:rFonts w:eastAsia="Minion Pro Med"/>
          <w:b/>
          <w:color w:val="000000" w:themeColor="text1"/>
          <w:w w:val="90"/>
        </w:rPr>
      </w:pPr>
      <w:r w:rsidRPr="00FC3611">
        <w:rPr>
          <w:rFonts w:eastAsia="Minion Pro Med"/>
          <w:b/>
          <w:color w:val="000000" w:themeColor="text1"/>
          <w:w w:val="90"/>
        </w:rPr>
        <w:t>В Показе с препятствиями, Охотничьем, Конкурном и во всех классах представления лошади (</w:t>
      </w:r>
      <w:proofErr w:type="spellStart"/>
      <w:r w:rsidRPr="00FC3611">
        <w:rPr>
          <w:rFonts w:eastAsia="Minion Pro Med"/>
          <w:b/>
          <w:color w:val="000000" w:themeColor="text1"/>
          <w:w w:val="90"/>
        </w:rPr>
        <w:t>Шоуменшип</w:t>
      </w:r>
      <w:proofErr w:type="spellEnd"/>
      <w:r w:rsidRPr="00FC3611">
        <w:rPr>
          <w:rFonts w:eastAsia="Minion Pro Med"/>
          <w:b/>
          <w:color w:val="000000" w:themeColor="text1"/>
          <w:w w:val="90"/>
        </w:rPr>
        <w:t xml:space="preserve">), цепочка может быть частью оголовья, но никогда не должна какой </w:t>
      </w:r>
      <w:proofErr w:type="gramStart"/>
      <w:r w:rsidRPr="00FC3611">
        <w:rPr>
          <w:rFonts w:eastAsia="Minion Pro Med"/>
          <w:b/>
          <w:color w:val="000000" w:themeColor="text1"/>
          <w:w w:val="90"/>
        </w:rPr>
        <w:t>–л</w:t>
      </w:r>
      <w:proofErr w:type="gramEnd"/>
      <w:r w:rsidRPr="00FC3611">
        <w:rPr>
          <w:rFonts w:eastAsia="Minion Pro Med"/>
          <w:b/>
          <w:color w:val="000000" w:themeColor="text1"/>
          <w:w w:val="90"/>
        </w:rPr>
        <w:t>ибо своей частью располагаться во рту лошади или поверх носа лошади. Нарушение этого правила влечет за собой дисквалификацию из класса</w:t>
      </w:r>
      <w:proofErr w:type="gramStart"/>
      <w:r w:rsidRPr="00FC3611">
        <w:rPr>
          <w:rFonts w:eastAsia="Minion Pro Med"/>
          <w:b/>
          <w:color w:val="000000" w:themeColor="text1"/>
          <w:w w:val="90"/>
        </w:rPr>
        <w:t>.</w:t>
      </w:r>
      <w:proofErr w:type="gramEnd"/>
      <w:r w:rsidRPr="00FC3611">
        <w:rPr>
          <w:rFonts w:eastAsia="Minion Pro Med"/>
          <w:b/>
          <w:color w:val="000000" w:themeColor="text1"/>
          <w:w w:val="90"/>
        </w:rPr>
        <w:t xml:space="preserve"> (</w:t>
      </w:r>
      <w:proofErr w:type="gramStart"/>
      <w:r w:rsidRPr="00FC3611">
        <w:rPr>
          <w:rFonts w:eastAsia="Minion Pro Med"/>
          <w:b/>
          <w:color w:val="000000" w:themeColor="text1"/>
          <w:w w:val="90"/>
        </w:rPr>
        <w:t>р</w:t>
      </w:r>
      <w:proofErr w:type="gramEnd"/>
      <w:r w:rsidRPr="00FC3611">
        <w:rPr>
          <w:rFonts w:eastAsia="Minion Pro Med"/>
          <w:b/>
          <w:color w:val="000000" w:themeColor="text1"/>
          <w:w w:val="90"/>
        </w:rPr>
        <w:t>едакция 02-21-02, в действии с 01-03)</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Никакой экспонент, его тренер или член семьи экспонента не может отвечать за построение маршрута (быть курс-дизайнером)</w:t>
      </w:r>
      <w:proofErr w:type="gramStart"/>
      <w:r w:rsidRPr="00FC3611">
        <w:rPr>
          <w:rFonts w:eastAsia="Minion Pro Med"/>
          <w:b/>
          <w:color w:val="000000" w:themeColor="text1"/>
          <w:w w:val="90"/>
        </w:rPr>
        <w:t>.</w:t>
      </w:r>
      <w:proofErr w:type="gramEnd"/>
      <w:r w:rsidRPr="00FC3611">
        <w:rPr>
          <w:rFonts w:eastAsia="Minion Pro Med"/>
          <w:b/>
          <w:color w:val="000000" w:themeColor="text1"/>
          <w:w w:val="90"/>
        </w:rPr>
        <w:t xml:space="preserve">  (</w:t>
      </w:r>
      <w:proofErr w:type="gramStart"/>
      <w:r w:rsidRPr="00FC3611">
        <w:rPr>
          <w:rFonts w:eastAsia="Minion Pro Med"/>
          <w:b/>
          <w:color w:val="000000" w:themeColor="text1"/>
          <w:w w:val="90"/>
        </w:rPr>
        <w:t>р</w:t>
      </w:r>
      <w:proofErr w:type="gramEnd"/>
      <w:r w:rsidRPr="00FC3611">
        <w:rPr>
          <w:rFonts w:eastAsia="Minion Pro Med"/>
          <w:b/>
          <w:color w:val="000000" w:themeColor="text1"/>
          <w:w w:val="90"/>
        </w:rPr>
        <w:t>едакция 02-09, в действии с 01-10)</w:t>
      </w:r>
    </w:p>
    <w:p w:rsidR="00762404" w:rsidRPr="00FC3611" w:rsidRDefault="00762404" w:rsidP="005E1C4B">
      <w:pPr>
        <w:spacing w:after="0" w:line="240" w:lineRule="auto"/>
        <w:ind w:left="23" w:right="23"/>
        <w:jc w:val="both"/>
        <w:rPr>
          <w:rFonts w:eastAsia="Minion Pro Med"/>
          <w:b/>
          <w:color w:val="000000" w:themeColor="text1"/>
          <w:w w:val="90"/>
        </w:rPr>
      </w:pPr>
      <w:r w:rsidRPr="00FC3611">
        <w:rPr>
          <w:rFonts w:eastAsia="Minion Pro Med"/>
          <w:b/>
          <w:color w:val="000000" w:themeColor="text1"/>
          <w:w w:val="90"/>
        </w:rPr>
        <w:t>Таблицы подсчета баллов доступны на веб-сайте АМНА и используются для судейства определенных классов Выступлений (</w:t>
      </w:r>
      <w:proofErr w:type="spellStart"/>
      <w:r w:rsidRPr="00FC3611">
        <w:rPr>
          <w:rFonts w:eastAsia="Minion Pro Med"/>
          <w:b/>
          <w:color w:val="000000" w:themeColor="text1"/>
          <w:w w:val="90"/>
        </w:rPr>
        <w:t>Перформанс</w:t>
      </w:r>
      <w:proofErr w:type="spellEnd"/>
      <w:r w:rsidRPr="00FC3611">
        <w:rPr>
          <w:rFonts w:eastAsia="Minion Pro Med"/>
          <w:b/>
          <w:color w:val="000000" w:themeColor="text1"/>
          <w:w w:val="90"/>
        </w:rPr>
        <w:t xml:space="preserve">). Эти таблицы не являются обязательными, но предлагаются к использованию судьями в утвержденных АМНА классах. Эти таблицы вместе с правилами подсчета, штрафными очками, плюсовыми очками и т.д. могут  использоваться для подсчета в классах АМНА в дополнение к тому, что подчеркнуто в Правилах AMHA. </w:t>
      </w:r>
    </w:p>
    <w:p w:rsidR="00762404" w:rsidRPr="00FC3611" w:rsidRDefault="00762404" w:rsidP="005E1C4B">
      <w:pPr>
        <w:spacing w:after="0" w:line="240" w:lineRule="auto"/>
        <w:ind w:left="17" w:right="936"/>
        <w:jc w:val="both"/>
        <w:rPr>
          <w:rFonts w:eastAsia="Arial Narrow" w:cs="Arial Narrow"/>
          <w:b/>
          <w:color w:val="000000" w:themeColor="text1"/>
        </w:rPr>
      </w:pPr>
      <w:r w:rsidRPr="00FC3611">
        <w:rPr>
          <w:rFonts w:eastAsia="Arial Narrow" w:cs="Arial Narrow"/>
          <w:b/>
          <w:bCs/>
          <w:color w:val="000000" w:themeColor="text1"/>
          <w:w w:val="90"/>
        </w:rPr>
        <w:t>CL-030</w:t>
      </w:r>
      <w:r w:rsidRPr="00FC3611">
        <w:rPr>
          <w:rFonts w:eastAsia="Arial Narrow" w:cs="Arial Narrow"/>
          <w:b/>
          <w:bCs/>
          <w:color w:val="000000" w:themeColor="text1"/>
          <w:spacing w:val="-9"/>
          <w:w w:val="90"/>
        </w:rPr>
        <w:t xml:space="preserve"> </w:t>
      </w:r>
      <w:r w:rsidRPr="00FC3611">
        <w:rPr>
          <w:rFonts w:eastAsia="Arial Narrow" w:cs="Arial Narrow"/>
          <w:b/>
          <w:bCs/>
          <w:color w:val="000000" w:themeColor="text1"/>
          <w:w w:val="90"/>
        </w:rPr>
        <w:t>ОБЩИЕ ПРАВИЛА КЛАССОВ  ДРАЙВИНГА.</w:t>
      </w:r>
      <w:r w:rsidRPr="00FC3611">
        <w:rPr>
          <w:rFonts w:eastAsia="Arial Narrow" w:cs="Arial Narrow"/>
          <w:b/>
          <w:bCs/>
          <w:color w:val="000000" w:themeColor="text1"/>
          <w:spacing w:val="-9"/>
          <w:w w:val="90"/>
        </w:rPr>
        <w:t xml:space="preserve"> </w:t>
      </w:r>
    </w:p>
    <w:p w:rsidR="00762404" w:rsidRPr="00FC3611" w:rsidRDefault="00762404" w:rsidP="005E1C4B">
      <w:pPr>
        <w:spacing w:after="0" w:line="240" w:lineRule="auto"/>
        <w:ind w:left="284" w:right="20" w:hanging="284"/>
        <w:jc w:val="both"/>
        <w:rPr>
          <w:rFonts w:eastAsia="Minion Pro" w:cs="Minion Pro"/>
          <w:b/>
          <w:color w:val="000000" w:themeColor="text1"/>
          <w:w w:val="90"/>
        </w:rPr>
      </w:pPr>
      <w:r w:rsidRPr="00FC3611">
        <w:rPr>
          <w:rFonts w:eastAsia="Minion Pro Med"/>
          <w:b/>
          <w:color w:val="000000" w:themeColor="text1"/>
          <w:w w:val="90"/>
        </w:rPr>
        <w:t>A.</w:t>
      </w:r>
      <w:r w:rsidRPr="00FC3611">
        <w:rPr>
          <w:rFonts w:eastAsia="Minion Pro Med"/>
          <w:b/>
          <w:color w:val="000000" w:themeColor="text1"/>
          <w:spacing w:val="30"/>
          <w:w w:val="90"/>
        </w:rPr>
        <w:t xml:space="preserve"> </w:t>
      </w:r>
      <w:r w:rsidRPr="00FC3611">
        <w:rPr>
          <w:rFonts w:eastAsia="Minion Pro Med"/>
          <w:b/>
          <w:color w:val="000000" w:themeColor="text1"/>
          <w:w w:val="90"/>
        </w:rPr>
        <w:t xml:space="preserve">Лошади въезжают в ринг на рыси. Лошади должны быть ухожены, и все лошади в классах </w:t>
      </w:r>
      <w:proofErr w:type="spellStart"/>
      <w:r w:rsidRPr="00FC3611">
        <w:rPr>
          <w:rFonts w:eastAsia="Minion Pro Med"/>
          <w:b/>
          <w:color w:val="000000" w:themeColor="text1"/>
          <w:w w:val="90"/>
        </w:rPr>
        <w:t>драйвинга</w:t>
      </w:r>
      <w:proofErr w:type="spellEnd"/>
      <w:r w:rsidRPr="00FC3611">
        <w:rPr>
          <w:rFonts w:eastAsia="Minion Pro Med"/>
          <w:b/>
          <w:color w:val="000000" w:themeColor="text1"/>
          <w:w w:val="90"/>
        </w:rPr>
        <w:t xml:space="preserve"> должны быть трех (3) лет и старше. Лошадям, показывающим явно затрудненное дыхание, хрип или </w:t>
      </w:r>
      <w:proofErr w:type="spellStart"/>
      <w:r w:rsidRPr="00FC3611">
        <w:rPr>
          <w:rFonts w:eastAsia="Minion Pro Med"/>
          <w:b/>
          <w:color w:val="000000" w:themeColor="text1"/>
          <w:w w:val="90"/>
        </w:rPr>
        <w:t>рорер</w:t>
      </w:r>
      <w:proofErr w:type="spellEnd"/>
      <w:r w:rsidRPr="00FC3611">
        <w:rPr>
          <w:rFonts w:eastAsia="Minion Pro Med"/>
          <w:b/>
          <w:color w:val="000000" w:themeColor="text1"/>
          <w:w w:val="90"/>
        </w:rPr>
        <w:t>, по усмотрению судьи могут быть начислены штрафные очки</w:t>
      </w:r>
      <w:proofErr w:type="gramStart"/>
      <w:r w:rsidRPr="00FC3611">
        <w:rPr>
          <w:rFonts w:eastAsia="Minion Pro Med"/>
          <w:b/>
          <w:color w:val="000000" w:themeColor="text1"/>
          <w:w w:val="90"/>
        </w:rPr>
        <w:t>.</w:t>
      </w:r>
      <w:proofErr w:type="gramEnd"/>
      <w:r w:rsidRPr="00FC3611">
        <w:rPr>
          <w:rFonts w:eastAsia="Minion Pro Med"/>
          <w:b/>
          <w:color w:val="000000" w:themeColor="text1"/>
          <w:w w:val="90"/>
        </w:rPr>
        <w:t xml:space="preserve"> </w:t>
      </w:r>
      <w:r w:rsidRPr="00FC3611">
        <w:rPr>
          <w:rFonts w:eastAsia="Minion Pro" w:cs="Minion Pro"/>
          <w:b/>
          <w:color w:val="000000" w:themeColor="text1"/>
          <w:w w:val="90"/>
        </w:rPr>
        <w:t>(</w:t>
      </w:r>
      <w:proofErr w:type="gramStart"/>
      <w:r w:rsidRPr="00FC3611">
        <w:rPr>
          <w:rFonts w:eastAsia="Minion Pro" w:cs="Minion Pro"/>
          <w:b/>
          <w:color w:val="000000" w:themeColor="text1"/>
          <w:w w:val="90"/>
        </w:rPr>
        <w:t>р</w:t>
      </w:r>
      <w:proofErr w:type="gramEnd"/>
      <w:r w:rsidRPr="00FC3611">
        <w:rPr>
          <w:rFonts w:eastAsia="Minion Pro" w:cs="Minion Pro"/>
          <w:b/>
          <w:color w:val="000000" w:themeColor="text1"/>
          <w:w w:val="90"/>
        </w:rPr>
        <w:t>едакция 2-13, в действии с 1-14).</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cs="Minion Pro Med"/>
          <w:b/>
          <w:color w:val="000000" w:themeColor="text1"/>
          <w:spacing w:val="-2"/>
          <w:w w:val="90"/>
        </w:rPr>
        <w:t xml:space="preserve">Драйверы (наездники) должны стремиться представить свое выступление демонстрацией хорошего баланса и приятного общего вида лошади в экипаже. Факторами, определяющими </w:t>
      </w:r>
      <w:proofErr w:type="gramStart"/>
      <w:r w:rsidRPr="00FC3611">
        <w:rPr>
          <w:rFonts w:eastAsia="Minion Pro Med" w:cs="Minion Pro Med"/>
          <w:b/>
          <w:color w:val="000000" w:themeColor="text1"/>
          <w:spacing w:val="-2"/>
          <w:w w:val="90"/>
        </w:rPr>
        <w:t>вышеизложенное</w:t>
      </w:r>
      <w:proofErr w:type="gramEnd"/>
      <w:r w:rsidRPr="00FC3611">
        <w:rPr>
          <w:rFonts w:eastAsia="Minion Pro Med" w:cs="Minion Pro Med"/>
          <w:b/>
          <w:color w:val="000000" w:themeColor="text1"/>
          <w:spacing w:val="-2"/>
          <w:w w:val="90"/>
        </w:rPr>
        <w:t xml:space="preserve"> являются совместимость, размер, тип лошади и экипаж. </w:t>
      </w:r>
      <w:proofErr w:type="gramStart"/>
      <w:r w:rsidRPr="00FC3611">
        <w:rPr>
          <w:rFonts w:eastAsia="Minion Pro Med" w:cs="Minion Pro Med"/>
          <w:b/>
          <w:color w:val="000000" w:themeColor="text1"/>
          <w:spacing w:val="-2"/>
          <w:w w:val="90"/>
        </w:rPr>
        <w:t>Ход лошади также может повлиять на общее впечатление (</w:t>
      </w:r>
      <w:proofErr w:type="spellStart"/>
      <w:r w:rsidRPr="00FC3611">
        <w:rPr>
          <w:rFonts w:eastAsia="Minion Pro Med" w:cs="Minion Pro Med"/>
          <w:b/>
          <w:color w:val="000000" w:themeColor="text1"/>
          <w:spacing w:val="-2"/>
          <w:w w:val="90"/>
        </w:rPr>
        <w:t>т.e</w:t>
      </w:r>
      <w:proofErr w:type="spellEnd"/>
      <w:r w:rsidRPr="00FC3611">
        <w:rPr>
          <w:rFonts w:eastAsia="Minion Pro Med" w:cs="Minion Pro Med"/>
          <w:b/>
          <w:color w:val="000000" w:themeColor="text1"/>
          <w:spacing w:val="-2"/>
          <w:w w:val="90"/>
        </w:rPr>
        <w:t>., высокий, каретный ход лошади более подходит экипажу «</w:t>
      </w:r>
      <w:proofErr w:type="spellStart"/>
      <w:r w:rsidRPr="00FC3611">
        <w:rPr>
          <w:rFonts w:eastAsia="Minion Pro Med" w:cs="Minion Pro Med"/>
          <w:b/>
          <w:color w:val="000000" w:themeColor="text1"/>
          <w:spacing w:val="-2"/>
          <w:w w:val="90"/>
        </w:rPr>
        <w:t>формал</w:t>
      </w:r>
      <w:proofErr w:type="spellEnd"/>
      <w:r w:rsidRPr="00FC3611">
        <w:rPr>
          <w:rFonts w:eastAsia="Minion Pro Med" w:cs="Minion Pro Med"/>
          <w:b/>
          <w:color w:val="000000" w:themeColor="text1"/>
          <w:spacing w:val="-2"/>
          <w:w w:val="90"/>
        </w:rPr>
        <w:t>» стиля, а лошади с более низким, «плоским» ходом, более подходит стиль типа «</w:t>
      </w:r>
      <w:proofErr w:type="spellStart"/>
      <w:r w:rsidRPr="00FC3611">
        <w:rPr>
          <w:rFonts w:eastAsia="Minion Pro Med" w:cs="Minion Pro Med"/>
          <w:b/>
          <w:color w:val="000000" w:themeColor="text1"/>
          <w:spacing w:val="-2"/>
          <w:w w:val="90"/>
        </w:rPr>
        <w:t>плеже</w:t>
      </w:r>
      <w:proofErr w:type="spellEnd"/>
      <w:r w:rsidRPr="00FC3611">
        <w:rPr>
          <w:rFonts w:eastAsia="Minion Pro Med" w:cs="Minion Pro Med"/>
          <w:b/>
          <w:color w:val="000000" w:themeColor="text1"/>
          <w:spacing w:val="-2"/>
          <w:w w:val="90"/>
        </w:rPr>
        <w:t xml:space="preserve">» или «кантри». </w:t>
      </w:r>
      <w:proofErr w:type="gramEnd"/>
    </w:p>
    <w:p w:rsidR="00762404" w:rsidRPr="00FC3611" w:rsidRDefault="00762404" w:rsidP="005E1C4B">
      <w:pPr>
        <w:spacing w:after="0" w:line="240" w:lineRule="auto"/>
        <w:ind w:left="20" w:right="20"/>
        <w:jc w:val="both"/>
        <w:rPr>
          <w:rFonts w:eastAsia="Minion Pro Med" w:cs="Minion Pro Med"/>
          <w:b/>
          <w:color w:val="000000" w:themeColor="text1"/>
          <w:spacing w:val="-2"/>
          <w:w w:val="90"/>
        </w:rPr>
      </w:pPr>
      <w:r w:rsidRPr="00FC3611">
        <w:rPr>
          <w:rFonts w:eastAsia="Minion Pro Med" w:cs="Minion Pro Med"/>
          <w:b/>
          <w:color w:val="000000" w:themeColor="text1"/>
          <w:spacing w:val="-2"/>
          <w:w w:val="90"/>
        </w:rPr>
        <w:t xml:space="preserve">Номер лошади помещается на спине наездника или на задке экипажа. Лошадь должна демонстрироваться в легкой выездной сбруе, состоящей из уздечки с трензелем, шор и </w:t>
      </w:r>
      <w:proofErr w:type="spellStart"/>
      <w:r w:rsidRPr="00FC3611">
        <w:rPr>
          <w:rFonts w:eastAsia="Minion Pro Med" w:cs="Minion Pro Med"/>
          <w:b/>
          <w:color w:val="000000" w:themeColor="text1"/>
          <w:spacing w:val="-2"/>
          <w:w w:val="90"/>
        </w:rPr>
        <w:t>кавессона</w:t>
      </w:r>
      <w:proofErr w:type="spellEnd"/>
      <w:r w:rsidRPr="00FC3611">
        <w:rPr>
          <w:rFonts w:eastAsia="Minion Pro Med" w:cs="Minion Pro Med"/>
          <w:b/>
          <w:color w:val="000000" w:themeColor="text1"/>
          <w:spacing w:val="-2"/>
          <w:w w:val="90"/>
        </w:rPr>
        <w:t xml:space="preserve">. Мартингал и/или отдельный трензель с усиками  (чек?) </w:t>
      </w:r>
      <w:proofErr w:type="gramStart"/>
      <w:r w:rsidRPr="00FC3611">
        <w:rPr>
          <w:rFonts w:eastAsia="Minion Pro Med" w:cs="Minion Pro Med"/>
          <w:b/>
          <w:color w:val="000000" w:themeColor="text1"/>
          <w:spacing w:val="-2"/>
          <w:w w:val="90"/>
        </w:rPr>
        <w:t>опциональны</w:t>
      </w:r>
      <w:proofErr w:type="gramEnd"/>
      <w:r w:rsidRPr="00FC3611">
        <w:rPr>
          <w:rFonts w:eastAsia="Minion Pro Med" w:cs="Minion Pro Med"/>
          <w:b/>
          <w:color w:val="000000" w:themeColor="text1"/>
          <w:spacing w:val="-2"/>
          <w:w w:val="90"/>
        </w:rPr>
        <w:t>. Для лучшей наглядности, номер на боку экипажа рекомендуется.</w:t>
      </w:r>
      <w:r w:rsidRPr="00FC3611">
        <w:rPr>
          <w:rFonts w:eastAsia="Minion Pro" w:cs="Minion Pro"/>
          <w:b/>
          <w:bCs/>
          <w:color w:val="000000" w:themeColor="text1"/>
          <w:spacing w:val="-2"/>
          <w:w w:val="90"/>
        </w:rPr>
        <w:t xml:space="preserve">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Под угрозой дисквалификации, только наездник может  управлять лошадью.  Смена наездника в течение любого класса не разрешается. </w:t>
      </w:r>
      <w:r w:rsidRPr="00FC3611">
        <w:rPr>
          <w:rFonts w:eastAsia="Minion Pro Med"/>
          <w:b/>
          <w:color w:val="000000" w:themeColor="text1"/>
          <w:spacing w:val="-1"/>
          <w:w w:val="90"/>
        </w:rPr>
        <w:t xml:space="preserve"> </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Наряд драйверов и их пассажиров должен соответствовать определенному стилю (т.е. наместник, </w:t>
      </w:r>
      <w:proofErr w:type="spellStart"/>
      <w:r w:rsidRPr="00FC3611">
        <w:rPr>
          <w:rFonts w:eastAsia="Minion Pro Med"/>
          <w:b/>
          <w:color w:val="000000" w:themeColor="text1"/>
          <w:w w:val="90"/>
        </w:rPr>
        <w:t>формал</w:t>
      </w:r>
      <w:proofErr w:type="spellEnd"/>
      <w:r w:rsidRPr="00FC3611">
        <w:rPr>
          <w:rFonts w:eastAsia="Minion Pro Med"/>
          <w:b/>
          <w:color w:val="000000" w:themeColor="text1"/>
          <w:w w:val="90"/>
        </w:rPr>
        <w:t xml:space="preserve">, </w:t>
      </w:r>
      <w:proofErr w:type="spellStart"/>
      <w:r w:rsidRPr="00FC3611">
        <w:rPr>
          <w:rFonts w:eastAsia="Minion Pro Med"/>
          <w:b/>
          <w:color w:val="000000" w:themeColor="text1"/>
          <w:w w:val="90"/>
        </w:rPr>
        <w:t>плежэ</w:t>
      </w:r>
      <w:proofErr w:type="spellEnd"/>
      <w:r w:rsidRPr="00FC3611">
        <w:rPr>
          <w:rFonts w:eastAsia="Minion Pro Med"/>
          <w:b/>
          <w:color w:val="000000" w:themeColor="text1"/>
          <w:w w:val="90"/>
        </w:rPr>
        <w:t>, для препятствий, и т.д.), при этом внешний вид всегда должен быть аккуратным. Подходящая одежда: джентльмен</w:t>
      </w:r>
      <w:proofErr w:type="gramStart"/>
      <w:r w:rsidRPr="00FC3611">
        <w:rPr>
          <w:rFonts w:eastAsia="Minion Pro Med"/>
          <w:b/>
          <w:color w:val="000000" w:themeColor="text1"/>
          <w:w w:val="90"/>
        </w:rPr>
        <w:t>ы-</w:t>
      </w:r>
      <w:proofErr w:type="gramEnd"/>
      <w:r w:rsidRPr="00FC3611">
        <w:rPr>
          <w:rFonts w:eastAsia="Minion Pro Med"/>
          <w:b/>
          <w:color w:val="000000" w:themeColor="text1"/>
          <w:w w:val="90"/>
        </w:rPr>
        <w:t xml:space="preserve"> шляпа, жакет или пиджак, рубашка и брюки,  галстук; дамы – платье или  специально</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пошитый костюм, юбка или брюки с блузкой, жилетом или жакетом. Шляпы оптимальны. Перчатки, передники или накидка на колени рекомендуются  для всех классов. Все участники могут выбрать шлем вместо шляпы.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В классе </w:t>
      </w:r>
      <w:proofErr w:type="spellStart"/>
      <w:r w:rsidRPr="00FC3611">
        <w:rPr>
          <w:rFonts w:eastAsia="Minion Pro Med"/>
          <w:b/>
          <w:color w:val="000000" w:themeColor="text1"/>
          <w:w w:val="90"/>
        </w:rPr>
        <w:t>драйвинга</w:t>
      </w:r>
      <w:proofErr w:type="spellEnd"/>
      <w:r w:rsidRPr="00FC3611">
        <w:rPr>
          <w:rFonts w:eastAsia="Minion Pro Med"/>
          <w:b/>
          <w:color w:val="000000" w:themeColor="text1"/>
          <w:w w:val="90"/>
        </w:rPr>
        <w:t xml:space="preserve"> разделение участников друг от друга определяется из расчета тридцать шесть (36) футов на участника по периметру арены. При окончательной расстановке по местам текущие лидеры в каждой секции определяют местоположение. Если на ринге находятся два(2) или более судьи, каждый судья «подбирает» четыре лошади в каждой секции, чтобы отправить их на </w:t>
      </w:r>
      <w:proofErr w:type="gramStart"/>
      <w:r w:rsidRPr="00FC3611">
        <w:rPr>
          <w:rFonts w:eastAsia="Minion Pro Med"/>
          <w:b/>
          <w:color w:val="000000" w:themeColor="text1"/>
          <w:w w:val="90"/>
        </w:rPr>
        <w:t>финальную</w:t>
      </w:r>
      <w:proofErr w:type="gramEnd"/>
      <w:r w:rsidRPr="00FC3611">
        <w:rPr>
          <w:rFonts w:eastAsia="Minion Pro Med"/>
          <w:b/>
          <w:color w:val="000000" w:themeColor="text1"/>
          <w:w w:val="90"/>
        </w:rPr>
        <w:t xml:space="preserve"> </w:t>
      </w:r>
      <w:proofErr w:type="spellStart"/>
      <w:r w:rsidRPr="00FC3611">
        <w:rPr>
          <w:rFonts w:eastAsia="Minion Pro Med"/>
          <w:b/>
          <w:color w:val="000000" w:themeColor="text1"/>
          <w:w w:val="90"/>
        </w:rPr>
        <w:t>переездку</w:t>
      </w:r>
      <w:proofErr w:type="spellEnd"/>
      <w:r w:rsidRPr="00FC3611">
        <w:rPr>
          <w:rFonts w:eastAsia="Minion Pro Med"/>
          <w:b/>
          <w:color w:val="000000" w:themeColor="text1"/>
          <w:w w:val="90"/>
        </w:rPr>
        <w:t>. (редакция 02-07, в действии с 01-08)</w:t>
      </w:r>
    </w:p>
    <w:p w:rsidR="00762404" w:rsidRPr="00FC3611" w:rsidRDefault="00762404" w:rsidP="005E1C4B">
      <w:pPr>
        <w:spacing w:after="0" w:line="240" w:lineRule="auto"/>
        <w:ind w:left="20" w:right="21"/>
        <w:jc w:val="both"/>
        <w:rPr>
          <w:rFonts w:eastAsia="Minion Pro Med"/>
          <w:b/>
          <w:color w:val="000000" w:themeColor="text1"/>
          <w:w w:val="90"/>
        </w:rPr>
      </w:pPr>
      <w:r w:rsidRPr="00FC3611">
        <w:rPr>
          <w:rFonts w:eastAsia="Minion Pro Med"/>
          <w:b/>
          <w:color w:val="000000" w:themeColor="text1"/>
          <w:w w:val="90"/>
        </w:rPr>
        <w:t>Для лошадей на ринге не должны использоваться утяжеленные подковы/ботинки/</w:t>
      </w:r>
      <w:proofErr w:type="spellStart"/>
      <w:r w:rsidRPr="00FC3611">
        <w:rPr>
          <w:rFonts w:eastAsia="Minion Pro Med"/>
          <w:b/>
          <w:color w:val="000000" w:themeColor="text1"/>
          <w:w w:val="90"/>
        </w:rPr>
        <w:t>ногавки</w:t>
      </w:r>
      <w:proofErr w:type="spellEnd"/>
      <w:r w:rsidRPr="00FC3611">
        <w:rPr>
          <w:rFonts w:eastAsia="Minion Pro Med"/>
          <w:b/>
          <w:color w:val="000000" w:themeColor="text1"/>
          <w:w w:val="90"/>
        </w:rPr>
        <w:t xml:space="preserve"> любого типа и затычки для ушей. </w:t>
      </w:r>
    </w:p>
    <w:p w:rsidR="00762404" w:rsidRPr="00FC3611" w:rsidRDefault="00762404" w:rsidP="005E1C4B">
      <w:pPr>
        <w:spacing w:after="0" w:line="240" w:lineRule="auto"/>
        <w:ind w:left="23" w:right="45"/>
        <w:jc w:val="both"/>
        <w:rPr>
          <w:rFonts w:eastAsia="Minion Pro Med"/>
          <w:b/>
          <w:color w:val="000000" w:themeColor="text1"/>
          <w:w w:val="90"/>
        </w:rPr>
      </w:pPr>
      <w:r w:rsidRPr="00FC3611">
        <w:rPr>
          <w:rFonts w:eastAsia="Minion Pro Med"/>
          <w:b/>
          <w:color w:val="000000" w:themeColor="text1"/>
          <w:w w:val="90"/>
        </w:rPr>
        <w:t xml:space="preserve">Во время езды в экипаже необходимо иметь соответствующий бич для </w:t>
      </w:r>
      <w:proofErr w:type="spellStart"/>
      <w:r w:rsidRPr="00FC3611">
        <w:rPr>
          <w:rFonts w:eastAsia="Minion Pro Med"/>
          <w:b/>
          <w:color w:val="000000" w:themeColor="text1"/>
          <w:w w:val="90"/>
        </w:rPr>
        <w:t>драйвинга</w:t>
      </w:r>
      <w:proofErr w:type="spellEnd"/>
      <w:r w:rsidRPr="00FC3611">
        <w:rPr>
          <w:rFonts w:eastAsia="Minion Pro Med"/>
          <w:b/>
          <w:color w:val="000000" w:themeColor="text1"/>
          <w:w w:val="90"/>
        </w:rPr>
        <w:t xml:space="preserve"> (находится в руках или в экипаже)</w:t>
      </w:r>
      <w:proofErr w:type="gramStart"/>
      <w:r w:rsidRPr="00FC3611">
        <w:rPr>
          <w:rFonts w:eastAsia="Minion Pro Med"/>
          <w:b/>
          <w:color w:val="000000" w:themeColor="text1"/>
          <w:w w:val="90"/>
        </w:rPr>
        <w:t>.Н</w:t>
      </w:r>
      <w:proofErr w:type="gramEnd"/>
      <w:r w:rsidRPr="00FC3611">
        <w:rPr>
          <w:rFonts w:eastAsia="Minion Pro Med"/>
          <w:b/>
          <w:color w:val="000000" w:themeColor="text1"/>
          <w:w w:val="90"/>
        </w:rPr>
        <w:t xml:space="preserve">евыполнение этого требования  влечет за собой дисквалификацию. Общая длина бича для одиночной упряжки должна достигать плеча лошади. Превышение длины бича не допускается. Для упряжки из нескольких лошадей бич должен быть подходящего стиля и длины. </w:t>
      </w:r>
    </w:p>
    <w:p w:rsidR="00762404" w:rsidRPr="00FC3611" w:rsidRDefault="00762404" w:rsidP="005E1C4B">
      <w:pPr>
        <w:spacing w:after="0" w:line="240" w:lineRule="auto"/>
        <w:ind w:left="20" w:right="332"/>
        <w:jc w:val="both"/>
        <w:rPr>
          <w:rFonts w:eastAsia="Minion Pro Med"/>
          <w:b/>
          <w:color w:val="000000" w:themeColor="text1"/>
        </w:rPr>
      </w:pPr>
      <w:r w:rsidRPr="00FC3611">
        <w:rPr>
          <w:rFonts w:eastAsia="Minion Pro Med"/>
          <w:b/>
          <w:color w:val="000000" w:themeColor="text1"/>
          <w:spacing w:val="-2"/>
          <w:w w:val="90"/>
        </w:rPr>
        <w:t>Безопасность</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spacing w:val="-5"/>
          <w:w w:val="90"/>
        </w:rPr>
        <w:t xml:space="preserve">1. </w:t>
      </w:r>
      <w:r w:rsidRPr="00FC3611">
        <w:rPr>
          <w:rFonts w:eastAsia="Minion Pro Med"/>
          <w:b/>
          <w:color w:val="000000" w:themeColor="text1"/>
          <w:w w:val="90"/>
        </w:rPr>
        <w:t>Ни одна запряженная лошадь не должна оставляться без присмотра (</w:t>
      </w:r>
      <w:r w:rsidRPr="00FC3611">
        <w:rPr>
          <w:rFonts w:eastAsia="Minion Pro Med"/>
          <w:b/>
          <w:i/>
          <w:color w:val="000000" w:themeColor="text1"/>
          <w:w w:val="90"/>
        </w:rPr>
        <w:t>постоянного присутствия с нею).</w:t>
      </w:r>
      <w:r w:rsidRPr="00FC3611">
        <w:rPr>
          <w:rFonts w:eastAsia="Minion Pro Med"/>
          <w:b/>
          <w:color w:val="000000" w:themeColor="text1"/>
          <w:w w:val="90"/>
        </w:rPr>
        <w:t xml:space="preserve"> Руководство шоу может принять меры вплоть до дисквалификации в случае нарушения этого правила. </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2. Должны соблюдаться все правила дорожного движения, пока официальное лицо не укажет иное. Драйверы должны двигаться друг за другом на безопасном расстоянии от впереди идущей лошади.  Обгон разрешается, но драйвер должен вернуться на общую линию движения как можно скорее. </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3. Судья может исключить из соревнования любой небезопасный экипаж, снаряжение или лошадь в этом классе. </w:t>
      </w:r>
    </w:p>
    <w:p w:rsidR="00762404" w:rsidRPr="00FC3611" w:rsidRDefault="00762404" w:rsidP="005E1C4B">
      <w:pPr>
        <w:spacing w:after="0" w:line="240" w:lineRule="auto"/>
        <w:ind w:right="40"/>
        <w:jc w:val="both"/>
        <w:rPr>
          <w:rFonts w:eastAsia="Minion Pro Med"/>
          <w:b/>
          <w:color w:val="000000" w:themeColor="text1"/>
          <w:w w:val="90"/>
        </w:rPr>
      </w:pPr>
      <w:r w:rsidRPr="00FC3611">
        <w:rPr>
          <w:rFonts w:eastAsia="Minion Pro Med"/>
          <w:b/>
          <w:color w:val="000000" w:themeColor="text1"/>
          <w:w w:val="90"/>
        </w:rPr>
        <w:t>4. Помощники (хедеры): им может быть соответствующе одетое (наряд для шоу или комбинезон/блуза без надписей и подходящая обувь), дееспособное лицо 13 лет и старше.  Он не должен предпринимать никаких действий, которые могут влиять на выступление любой мини-лошади. С одной лошадью допускается только один помощник (хедер).</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Хедер не должен иметь хлыста и должен </w:t>
      </w:r>
      <w:proofErr w:type="gramStart"/>
      <w:r w:rsidRPr="00FC3611">
        <w:rPr>
          <w:rFonts w:eastAsia="Minion Pro Med"/>
          <w:b/>
          <w:color w:val="000000" w:themeColor="text1"/>
          <w:w w:val="90"/>
        </w:rPr>
        <w:t>стоять</w:t>
      </w:r>
      <w:proofErr w:type="gramEnd"/>
      <w:r w:rsidRPr="00FC3611">
        <w:rPr>
          <w:rFonts w:eastAsia="Minion Pro Med"/>
          <w:b/>
          <w:color w:val="000000" w:themeColor="text1"/>
          <w:w w:val="90"/>
        </w:rPr>
        <w:t xml:space="preserve"> по крайней мере в двух (2) шагах от головы лошади во время осмотра судьей, и во всех других случаях, если помощь в управлении лошадью не требуется. Взрослый хедер (19 лет и старше) обязателен для всех юношей-драйверов и возможен для всех других драйверов.</w:t>
      </w:r>
    </w:p>
    <w:p w:rsidR="00762404" w:rsidRPr="00FC3611" w:rsidRDefault="00762404" w:rsidP="005E1C4B">
      <w:pPr>
        <w:spacing w:after="0" w:line="240" w:lineRule="auto"/>
        <w:jc w:val="both"/>
        <w:rPr>
          <w:b/>
          <w:color w:val="000000" w:themeColor="text1"/>
        </w:rPr>
      </w:pPr>
      <w:r w:rsidRPr="00FC3611">
        <w:rPr>
          <w:rFonts w:eastAsia="Minion Pro Med"/>
          <w:b/>
          <w:color w:val="000000" w:themeColor="text1"/>
          <w:w w:val="90"/>
        </w:rPr>
        <w:t xml:space="preserve">5. Шоры и </w:t>
      </w:r>
      <w:proofErr w:type="spellStart"/>
      <w:r w:rsidRPr="00FC3611">
        <w:rPr>
          <w:rFonts w:eastAsia="Minion Pro Med" w:cs="MinionPro-Medium"/>
          <w:b/>
          <w:color w:val="000000" w:themeColor="text1"/>
          <w:w w:val="90"/>
        </w:rPr>
        <w:t>overchecks</w:t>
      </w:r>
      <w:proofErr w:type="spellEnd"/>
      <w:r w:rsidRPr="00FC3611">
        <w:rPr>
          <w:rFonts w:eastAsia="Minion Pro Med" w:cs="MinionPro-Medium"/>
          <w:b/>
          <w:color w:val="000000" w:themeColor="text1"/>
        </w:rPr>
        <w:t xml:space="preserve"> </w:t>
      </w:r>
      <w:r w:rsidRPr="00FC3611">
        <w:rPr>
          <w:rFonts w:eastAsia="Minion Pro Med"/>
          <w:b/>
          <w:color w:val="000000" w:themeColor="text1"/>
          <w:w w:val="90"/>
        </w:rPr>
        <w:t>наглазники (над глазами или боковые) обязательны.</w:t>
      </w:r>
    </w:p>
    <w:p w:rsidR="00762404" w:rsidRPr="00FC3611" w:rsidRDefault="00762404" w:rsidP="005E1C4B">
      <w:pPr>
        <w:spacing w:after="0" w:line="240" w:lineRule="auto"/>
        <w:ind w:left="20" w:right="20"/>
        <w:jc w:val="both"/>
        <w:rPr>
          <w:rFonts w:ascii="Minion Pro Med" w:eastAsia="Minion Pro Med" w:hAnsi="Minion Pro Med"/>
          <w:b/>
          <w:color w:val="000000" w:themeColor="text1"/>
          <w:sz w:val="20"/>
          <w:szCs w:val="20"/>
        </w:rPr>
      </w:pPr>
      <w:r w:rsidRPr="00FC3611">
        <w:rPr>
          <w:rFonts w:ascii="Minion Pro Med" w:eastAsia="Minion Pro Med" w:hAnsi="Minion Pro Med"/>
          <w:b/>
          <w:color w:val="000000" w:themeColor="text1"/>
          <w:w w:val="90"/>
          <w:sz w:val="20"/>
          <w:szCs w:val="20"/>
        </w:rPr>
        <w:lastRenderedPageBreak/>
        <w:t xml:space="preserve">6.  Участники не могут покинуть ринг без разрешения судьи после начала судейства. В случае поломки снаряжения или потери его части, а </w:t>
      </w:r>
      <w:proofErr w:type="gramStart"/>
      <w:r w:rsidRPr="00FC3611">
        <w:rPr>
          <w:rFonts w:ascii="Minion Pro Med" w:eastAsia="Minion Pro Med" w:hAnsi="Minion Pro Med"/>
          <w:b/>
          <w:color w:val="000000" w:themeColor="text1"/>
          <w:w w:val="90"/>
          <w:sz w:val="20"/>
          <w:szCs w:val="20"/>
        </w:rPr>
        <w:t>также</w:t>
      </w:r>
      <w:proofErr w:type="gramEnd"/>
      <w:r w:rsidRPr="00FC3611">
        <w:rPr>
          <w:rFonts w:ascii="Minion Pro Med" w:eastAsia="Minion Pro Med" w:hAnsi="Minion Pro Med"/>
          <w:b/>
          <w:color w:val="000000" w:themeColor="text1"/>
          <w:w w:val="90"/>
          <w:sz w:val="20"/>
          <w:szCs w:val="20"/>
        </w:rPr>
        <w:t xml:space="preserve"> если требуется медицинское вмешательство/ обследование, те, кого это касается, остаются на месте, а все остальные участники должны собраться в центре манежа. </w:t>
      </w:r>
    </w:p>
    <w:p w:rsidR="00762404" w:rsidRPr="00FC3611" w:rsidRDefault="00762404" w:rsidP="005E1C4B">
      <w:pPr>
        <w:spacing w:after="0" w:line="240" w:lineRule="auto"/>
        <w:ind w:left="20" w:right="20"/>
        <w:jc w:val="both"/>
        <w:rPr>
          <w:rFonts w:ascii="Minion Pro Med" w:eastAsia="Minion Pro Med" w:hAnsi="Minion Pro Med" w:cs="Minion Pro Med"/>
          <w:b/>
          <w:color w:val="000000" w:themeColor="text1"/>
          <w:w w:val="90"/>
          <w:sz w:val="20"/>
          <w:szCs w:val="20"/>
        </w:rPr>
      </w:pPr>
      <w:r w:rsidRPr="00FC3611">
        <w:rPr>
          <w:rFonts w:ascii="Minion Pro Med" w:eastAsia="Minion Pro Med" w:hAnsi="Minion Pro Med" w:cs="Minion Pro Med"/>
          <w:b/>
          <w:color w:val="000000" w:themeColor="text1"/>
          <w:w w:val="90"/>
          <w:sz w:val="20"/>
          <w:szCs w:val="20"/>
        </w:rPr>
        <w:t xml:space="preserve">7. Во время класса поправка/замена снаряжения возможна только с разрешения судьи. Грум может помочь с поправкой снаряжения без начисления штрафных очков, но, после начала судейства, никто не может войти в манеж без разрешения судьи. </w:t>
      </w:r>
    </w:p>
    <w:p w:rsidR="00762404" w:rsidRPr="00FC3611" w:rsidRDefault="00762404" w:rsidP="005E1C4B">
      <w:pPr>
        <w:spacing w:after="0" w:line="240" w:lineRule="auto"/>
        <w:ind w:left="20" w:right="20"/>
        <w:jc w:val="both"/>
        <w:rPr>
          <w:b/>
          <w:color w:val="000000" w:themeColor="text1"/>
          <w:sz w:val="20"/>
        </w:rPr>
      </w:pPr>
      <w:r w:rsidRPr="00FC3611">
        <w:rPr>
          <w:rFonts w:ascii="Minion Pro Med" w:eastAsia="Minion Pro Med" w:hAnsi="Minion Pro Med" w:cs="Minion Pro Med"/>
          <w:b/>
          <w:color w:val="000000" w:themeColor="text1"/>
          <w:w w:val="90"/>
          <w:sz w:val="20"/>
          <w:szCs w:val="20"/>
        </w:rPr>
        <w:t xml:space="preserve">Лошадь может  войти на ринг только один раз в классе. Максимальное время ожидания </w:t>
      </w:r>
      <w:r w:rsidRPr="00FC3611">
        <w:rPr>
          <w:rFonts w:ascii="Minion Pro" w:hAnsi="Minion Pro"/>
          <w:b/>
          <w:color w:val="000000" w:themeColor="text1"/>
          <w:w w:val="90"/>
        </w:rPr>
        <w:t xml:space="preserve">не превышает трех (3) минут. </w:t>
      </w:r>
      <w:r w:rsidRPr="00FC3611">
        <w:rPr>
          <w:rFonts w:ascii="Minion Pro" w:hAnsi="Minion Pro"/>
          <w:b/>
          <w:color w:val="000000" w:themeColor="text1"/>
          <w:w w:val="90"/>
          <w:sz w:val="20"/>
        </w:rPr>
        <w:t xml:space="preserve">Истечение официального времени ожидания объявляется судьей/судьями. Более одного опоздания экспонента  на ринг влечет за собой исключение из шоу. </w:t>
      </w:r>
    </w:p>
    <w:p w:rsidR="00762404" w:rsidRPr="00FC3611" w:rsidRDefault="00762404" w:rsidP="005E1C4B">
      <w:pPr>
        <w:spacing w:after="0" w:line="240" w:lineRule="auto"/>
        <w:ind w:left="378" w:hanging="359"/>
        <w:jc w:val="both"/>
        <w:rPr>
          <w:rFonts w:ascii="Minion Pro" w:eastAsia="Minion Pro Med" w:hAnsi="Minion Pro"/>
          <w:b/>
          <w:color w:val="000000" w:themeColor="text1"/>
          <w:sz w:val="20"/>
          <w:szCs w:val="20"/>
        </w:rPr>
      </w:pPr>
      <w:r w:rsidRPr="00FC3611">
        <w:rPr>
          <w:rFonts w:ascii="Minion Pro" w:eastAsia="Minion Pro Med" w:hAnsi="Minion Pro"/>
          <w:b/>
          <w:color w:val="000000" w:themeColor="text1"/>
          <w:w w:val="90"/>
          <w:sz w:val="20"/>
          <w:szCs w:val="20"/>
        </w:rPr>
        <w:t>8. В классах для инвалидов (</w:t>
      </w:r>
      <w:proofErr w:type="spellStart"/>
      <w:r w:rsidRPr="00FC3611">
        <w:rPr>
          <w:rFonts w:ascii="Minion Pro" w:eastAsia="Minion Pro Med" w:hAnsi="Minion Pro"/>
          <w:b/>
          <w:color w:val="000000" w:themeColor="text1"/>
          <w:w w:val="90"/>
          <w:sz w:val="20"/>
          <w:szCs w:val="20"/>
        </w:rPr>
        <w:t>Спешиал</w:t>
      </w:r>
      <w:proofErr w:type="spellEnd"/>
      <w:r w:rsidRPr="00FC3611">
        <w:rPr>
          <w:rFonts w:ascii="Minion Pro" w:eastAsia="Minion Pro Med" w:hAnsi="Minion Pro"/>
          <w:b/>
          <w:color w:val="000000" w:themeColor="text1"/>
          <w:w w:val="90"/>
          <w:sz w:val="20"/>
          <w:szCs w:val="20"/>
        </w:rPr>
        <w:t xml:space="preserve"> </w:t>
      </w:r>
      <w:proofErr w:type="spellStart"/>
      <w:r w:rsidRPr="00FC3611">
        <w:rPr>
          <w:rFonts w:ascii="Minion Pro" w:eastAsia="Minion Pro Med" w:hAnsi="Minion Pro"/>
          <w:b/>
          <w:color w:val="000000" w:themeColor="text1"/>
          <w:w w:val="90"/>
          <w:sz w:val="20"/>
          <w:szCs w:val="20"/>
        </w:rPr>
        <w:t>нидс</w:t>
      </w:r>
      <w:proofErr w:type="spellEnd"/>
      <w:r w:rsidRPr="00FC3611">
        <w:rPr>
          <w:rFonts w:ascii="Minion Pro" w:eastAsia="Minion Pro Med" w:hAnsi="Minion Pro"/>
          <w:b/>
          <w:color w:val="000000" w:themeColor="text1"/>
          <w:w w:val="90"/>
          <w:sz w:val="20"/>
          <w:szCs w:val="20"/>
        </w:rPr>
        <w:t xml:space="preserve"> </w:t>
      </w:r>
      <w:proofErr w:type="spellStart"/>
      <w:r w:rsidRPr="00FC3611">
        <w:rPr>
          <w:rFonts w:ascii="Minion Pro" w:eastAsia="Minion Pro Med" w:hAnsi="Minion Pro"/>
          <w:b/>
          <w:color w:val="000000" w:themeColor="text1"/>
          <w:w w:val="90"/>
          <w:sz w:val="20"/>
          <w:szCs w:val="20"/>
        </w:rPr>
        <w:t>плежэ</w:t>
      </w:r>
      <w:proofErr w:type="spellEnd"/>
      <w:r w:rsidRPr="00FC3611">
        <w:rPr>
          <w:rFonts w:ascii="Minion Pro" w:eastAsia="Minion Pro Med" w:hAnsi="Minion Pro"/>
          <w:b/>
          <w:color w:val="000000" w:themeColor="text1"/>
          <w:w w:val="90"/>
          <w:sz w:val="20"/>
          <w:szCs w:val="20"/>
        </w:rPr>
        <w:t xml:space="preserve"> </w:t>
      </w:r>
      <w:proofErr w:type="spellStart"/>
      <w:r w:rsidRPr="00FC3611">
        <w:rPr>
          <w:rFonts w:ascii="Minion Pro" w:eastAsia="Minion Pro Med" w:hAnsi="Minion Pro"/>
          <w:b/>
          <w:color w:val="000000" w:themeColor="text1"/>
          <w:w w:val="90"/>
          <w:sz w:val="20"/>
          <w:szCs w:val="20"/>
        </w:rPr>
        <w:t>драйвинг</w:t>
      </w:r>
      <w:proofErr w:type="spellEnd"/>
      <w:r w:rsidRPr="00FC3611">
        <w:rPr>
          <w:rFonts w:ascii="Minion Pro" w:eastAsia="Minion Pro Med" w:hAnsi="Minion Pro"/>
          <w:b/>
          <w:color w:val="000000" w:themeColor="text1"/>
          <w:w w:val="90"/>
          <w:sz w:val="20"/>
          <w:szCs w:val="20"/>
        </w:rPr>
        <w:t xml:space="preserve">) взрослый или старший юноша (от 13 до 18 лет) может </w:t>
      </w:r>
    </w:p>
    <w:p w:rsidR="00762404" w:rsidRPr="00FC3611" w:rsidRDefault="00762404" w:rsidP="005E1C4B">
      <w:pPr>
        <w:spacing w:after="0" w:line="240" w:lineRule="auto"/>
        <w:ind w:left="20" w:right="21"/>
        <w:jc w:val="both"/>
        <w:rPr>
          <w:rFonts w:ascii="Minion Pro" w:eastAsia="Minion Pro Med" w:hAnsi="Minion Pro"/>
          <w:b/>
          <w:color w:val="000000" w:themeColor="text1"/>
          <w:w w:val="90"/>
          <w:sz w:val="20"/>
          <w:szCs w:val="20"/>
        </w:rPr>
      </w:pPr>
      <w:r w:rsidRPr="00FC3611">
        <w:rPr>
          <w:rFonts w:ascii="Minion Pro" w:eastAsia="Minion Pro Med" w:hAnsi="Minion Pro"/>
          <w:b/>
          <w:color w:val="000000" w:themeColor="text1"/>
          <w:w w:val="90"/>
          <w:sz w:val="20"/>
          <w:szCs w:val="20"/>
        </w:rPr>
        <w:t>сопровождать наездника</w:t>
      </w:r>
      <w:proofErr w:type="gramStart"/>
      <w:r w:rsidRPr="00FC3611">
        <w:rPr>
          <w:rFonts w:ascii="Minion Pro" w:eastAsia="Minion Pro Med" w:hAnsi="Minion Pro"/>
          <w:b/>
          <w:color w:val="000000" w:themeColor="text1"/>
          <w:w w:val="90"/>
          <w:sz w:val="20"/>
          <w:szCs w:val="20"/>
        </w:rPr>
        <w:t>.</w:t>
      </w:r>
      <w:proofErr w:type="gramEnd"/>
      <w:r w:rsidRPr="00FC3611">
        <w:rPr>
          <w:rFonts w:ascii="Minion Pro" w:eastAsia="Minion Pro Med" w:hAnsi="Minion Pro"/>
          <w:b/>
          <w:color w:val="000000" w:themeColor="text1"/>
          <w:w w:val="90"/>
          <w:sz w:val="20"/>
          <w:szCs w:val="20"/>
        </w:rPr>
        <w:t xml:space="preserve">  (</w:t>
      </w:r>
      <w:proofErr w:type="gramStart"/>
      <w:r w:rsidRPr="00FC3611">
        <w:rPr>
          <w:rFonts w:ascii="Minion Pro" w:eastAsia="Minion Pro Med" w:hAnsi="Minion Pro"/>
          <w:b/>
          <w:color w:val="000000" w:themeColor="text1"/>
          <w:w w:val="90"/>
          <w:sz w:val="20"/>
          <w:szCs w:val="20"/>
        </w:rPr>
        <w:t>р</w:t>
      </w:r>
      <w:proofErr w:type="gramEnd"/>
      <w:r w:rsidRPr="00FC3611">
        <w:rPr>
          <w:rFonts w:ascii="Minion Pro" w:eastAsia="Minion Pro Med" w:hAnsi="Minion Pro"/>
          <w:b/>
          <w:color w:val="000000" w:themeColor="text1"/>
          <w:w w:val="90"/>
          <w:sz w:val="20"/>
          <w:szCs w:val="20"/>
        </w:rPr>
        <w:t xml:space="preserve">едакция 02-06, в действии с 01-07) </w:t>
      </w:r>
    </w:p>
    <w:p w:rsidR="00762404" w:rsidRPr="00FC3611" w:rsidRDefault="00762404" w:rsidP="005E1C4B">
      <w:pPr>
        <w:spacing w:after="0" w:line="240" w:lineRule="auto"/>
        <w:ind w:left="20" w:right="21"/>
        <w:jc w:val="both"/>
        <w:rPr>
          <w:rFonts w:ascii="Minion Pro" w:hAnsi="Minion Pro"/>
          <w:b/>
          <w:color w:val="000000" w:themeColor="text1"/>
          <w:w w:val="90"/>
          <w:sz w:val="20"/>
        </w:rPr>
      </w:pPr>
      <w:r w:rsidRPr="00FC3611">
        <w:rPr>
          <w:rFonts w:ascii="Minion Pro" w:hAnsi="Minion Pro"/>
          <w:b/>
          <w:color w:val="000000" w:themeColor="text1"/>
          <w:w w:val="90"/>
          <w:sz w:val="20"/>
        </w:rPr>
        <w:t xml:space="preserve">9. Ни один юноша моложе 12 лет не может управлять  жеребцами. </w:t>
      </w:r>
    </w:p>
    <w:p w:rsidR="00762404" w:rsidRPr="00FC3611" w:rsidRDefault="00762404" w:rsidP="005E1C4B">
      <w:pPr>
        <w:widowControl w:val="0"/>
        <w:numPr>
          <w:ilvl w:val="0"/>
          <w:numId w:val="6"/>
        </w:numPr>
        <w:tabs>
          <w:tab w:val="left" w:pos="276"/>
        </w:tabs>
        <w:spacing w:after="0" w:line="240" w:lineRule="auto"/>
        <w:ind w:right="20"/>
        <w:jc w:val="both"/>
        <w:rPr>
          <w:rFonts w:ascii="Minion Pro" w:eastAsia="Minion Pro Med" w:hAnsi="Minion Pro"/>
          <w:b/>
          <w:color w:val="000000" w:themeColor="text1"/>
          <w:sz w:val="20"/>
          <w:szCs w:val="20"/>
        </w:rPr>
      </w:pPr>
      <w:r w:rsidRPr="00FC3611">
        <w:rPr>
          <w:rFonts w:ascii="Minion Pro" w:eastAsia="Minion Pro Med" w:hAnsi="Minion Pro"/>
          <w:b/>
          <w:color w:val="000000" w:themeColor="text1"/>
          <w:w w:val="90"/>
          <w:sz w:val="20"/>
          <w:szCs w:val="20"/>
        </w:rPr>
        <w:t xml:space="preserve">Все лица, вовлеченные в соревнования по </w:t>
      </w:r>
      <w:proofErr w:type="spellStart"/>
      <w:r w:rsidRPr="00FC3611">
        <w:rPr>
          <w:rFonts w:ascii="Minion Pro" w:eastAsia="Minion Pro Med" w:hAnsi="Minion Pro"/>
          <w:b/>
          <w:color w:val="000000" w:themeColor="text1"/>
          <w:w w:val="90"/>
          <w:sz w:val="20"/>
          <w:szCs w:val="20"/>
        </w:rPr>
        <w:t>драйвингу</w:t>
      </w:r>
      <w:proofErr w:type="spellEnd"/>
      <w:r w:rsidRPr="00FC3611">
        <w:rPr>
          <w:rFonts w:ascii="Minion Pro" w:eastAsia="Minion Pro Med" w:hAnsi="Minion Pro"/>
          <w:b/>
          <w:color w:val="000000" w:themeColor="text1"/>
          <w:w w:val="90"/>
          <w:sz w:val="20"/>
          <w:szCs w:val="20"/>
        </w:rPr>
        <w:t xml:space="preserve"> должны во главу угла ставить безопасность.</w:t>
      </w:r>
    </w:p>
    <w:p w:rsidR="00762404" w:rsidRPr="00FC3611" w:rsidRDefault="00762404" w:rsidP="005E1C4B">
      <w:pPr>
        <w:widowControl w:val="0"/>
        <w:numPr>
          <w:ilvl w:val="0"/>
          <w:numId w:val="6"/>
        </w:numPr>
        <w:tabs>
          <w:tab w:val="left" w:pos="276"/>
        </w:tabs>
        <w:spacing w:after="0" w:line="240" w:lineRule="auto"/>
        <w:ind w:right="20"/>
        <w:jc w:val="both"/>
        <w:rPr>
          <w:rFonts w:ascii="Minion Pro" w:eastAsia="Minion Pro Med" w:hAnsi="Minion Pro"/>
          <w:b/>
          <w:color w:val="000000" w:themeColor="text1"/>
          <w:sz w:val="20"/>
          <w:szCs w:val="20"/>
        </w:rPr>
      </w:pPr>
      <w:r w:rsidRPr="00FC3611">
        <w:rPr>
          <w:rFonts w:ascii="Minion Pro" w:eastAsia="Minion Pro Med" w:hAnsi="Minion Pro"/>
          <w:b/>
          <w:color w:val="000000" w:themeColor="text1"/>
          <w:w w:val="90"/>
          <w:sz w:val="20"/>
          <w:szCs w:val="20"/>
        </w:rPr>
        <w:t>Драйвер никогда не должен позволять пассажиру садиться в экипаж, пока он не занял место на сиденье и не разобрал вожжи, и сам не должен покидать сиденье, пока пассажиры сидят в экипаже.</w:t>
      </w:r>
    </w:p>
    <w:p w:rsidR="00762404" w:rsidRPr="00FC3611" w:rsidRDefault="00762404" w:rsidP="005E1C4B">
      <w:pPr>
        <w:widowControl w:val="0"/>
        <w:numPr>
          <w:ilvl w:val="0"/>
          <w:numId w:val="6"/>
        </w:numPr>
        <w:tabs>
          <w:tab w:val="left" w:pos="276"/>
        </w:tabs>
        <w:spacing w:after="0" w:line="240" w:lineRule="auto"/>
        <w:ind w:right="20"/>
        <w:jc w:val="both"/>
        <w:rPr>
          <w:rFonts w:ascii="Minion Pro" w:eastAsia="Minion Pro Med" w:hAnsi="Minion Pro"/>
          <w:b/>
          <w:color w:val="000000" w:themeColor="text1"/>
          <w:sz w:val="20"/>
          <w:szCs w:val="20"/>
        </w:rPr>
      </w:pPr>
      <w:r w:rsidRPr="00FC3611">
        <w:rPr>
          <w:rFonts w:ascii="Minion Pro" w:eastAsia="Minion Pro Med" w:hAnsi="Minion Pro"/>
          <w:b/>
          <w:color w:val="000000" w:themeColor="text1"/>
          <w:w w:val="90"/>
          <w:sz w:val="20"/>
          <w:szCs w:val="20"/>
        </w:rPr>
        <w:t xml:space="preserve"> Разрешается  подавать лошади тихие команды голосом</w:t>
      </w:r>
      <w:proofErr w:type="gramStart"/>
      <w:r w:rsidRPr="00FC3611">
        <w:rPr>
          <w:rFonts w:ascii="Minion Pro" w:eastAsia="Minion Pro Med" w:hAnsi="Minion Pro"/>
          <w:b/>
          <w:color w:val="000000" w:themeColor="text1"/>
          <w:w w:val="90"/>
          <w:sz w:val="20"/>
          <w:szCs w:val="20"/>
        </w:rPr>
        <w:t xml:space="preserve"> .</w:t>
      </w:r>
      <w:proofErr w:type="gramEnd"/>
      <w:r w:rsidRPr="00FC3611">
        <w:rPr>
          <w:rFonts w:ascii="Minion Pro" w:eastAsia="Minion Pro Med" w:hAnsi="Minion Pro"/>
          <w:b/>
          <w:color w:val="000000" w:themeColor="text1"/>
          <w:w w:val="90"/>
          <w:sz w:val="20"/>
          <w:szCs w:val="20"/>
        </w:rPr>
        <w:t xml:space="preserve">  “Но” для начала движения, “шагом”, “рысь”, “тпру” </w:t>
      </w:r>
      <w:proofErr w:type="spellStart"/>
      <w:r w:rsidRPr="00FC3611">
        <w:rPr>
          <w:rFonts w:ascii="Minion Pro" w:eastAsia="Minion Pro Med" w:hAnsi="Minion Pro"/>
          <w:b/>
          <w:color w:val="000000" w:themeColor="text1"/>
          <w:w w:val="90"/>
          <w:sz w:val="20"/>
          <w:szCs w:val="20"/>
        </w:rPr>
        <w:t>and</w:t>
      </w:r>
      <w:proofErr w:type="spellEnd"/>
      <w:r w:rsidRPr="00FC3611">
        <w:rPr>
          <w:rFonts w:ascii="Minion Pro" w:eastAsia="Minion Pro Med" w:hAnsi="Minion Pro"/>
          <w:b/>
          <w:color w:val="000000" w:themeColor="text1"/>
          <w:w w:val="90"/>
          <w:sz w:val="20"/>
          <w:szCs w:val="20"/>
        </w:rPr>
        <w:t xml:space="preserve"> “назад” являются наиболее приемлемыми терминами.  </w:t>
      </w:r>
    </w:p>
    <w:p w:rsidR="00762404" w:rsidRPr="00FC3611" w:rsidRDefault="00762404" w:rsidP="005E1C4B">
      <w:pPr>
        <w:pStyle w:val="a5"/>
        <w:numPr>
          <w:ilvl w:val="0"/>
          <w:numId w:val="6"/>
        </w:numPr>
        <w:ind w:left="0" w:right="20"/>
        <w:jc w:val="both"/>
        <w:rPr>
          <w:rFonts w:ascii="Minion Pro" w:hAnsi="Minion Pro"/>
          <w:b/>
          <w:color w:val="000000" w:themeColor="text1"/>
          <w:spacing w:val="-2"/>
          <w:w w:val="90"/>
          <w:lang w:val="ru-RU"/>
        </w:rPr>
      </w:pPr>
      <w:r w:rsidRPr="00FC3611">
        <w:rPr>
          <w:rFonts w:ascii="Minion Pro" w:hAnsi="Minion Pro"/>
          <w:b/>
          <w:color w:val="000000" w:themeColor="text1"/>
          <w:spacing w:val="-2"/>
          <w:w w:val="90"/>
          <w:lang w:val="ru-RU"/>
        </w:rPr>
        <w:t xml:space="preserve">Любая попытка  наездника крикнуть, свистнуть, повысить голос должна  быть пресечена. На ринге приветствуются только негромкие голоса. Наездник должен стремиться контролировать движение лошади минимальным применением голосовых средств. </w:t>
      </w:r>
    </w:p>
    <w:p w:rsidR="00762404" w:rsidRPr="00FC3611" w:rsidRDefault="00762404" w:rsidP="005E1C4B">
      <w:pPr>
        <w:pStyle w:val="a5"/>
        <w:numPr>
          <w:ilvl w:val="0"/>
          <w:numId w:val="6"/>
        </w:numPr>
        <w:ind w:right="20"/>
        <w:jc w:val="both"/>
        <w:rPr>
          <w:rFonts w:ascii="Minion Pro" w:hAnsi="Minion Pro"/>
          <w:b/>
          <w:color w:val="000000" w:themeColor="text1"/>
          <w:w w:val="90"/>
          <w:lang w:val="ru-RU"/>
        </w:rPr>
      </w:pPr>
      <w:r w:rsidRPr="00FC3611">
        <w:rPr>
          <w:rFonts w:ascii="Minion Pro" w:hAnsi="Minion Pro"/>
          <w:b/>
          <w:color w:val="000000" w:themeColor="text1"/>
          <w:spacing w:val="-3"/>
          <w:w w:val="90"/>
          <w:lang w:val="ru-RU"/>
        </w:rPr>
        <w:t>Если нет адекватной</w:t>
      </w:r>
      <w:r w:rsidRPr="00FC3611">
        <w:rPr>
          <w:rFonts w:ascii="Minion Pro" w:hAnsi="Minion Pro"/>
          <w:b/>
          <w:color w:val="000000" w:themeColor="text1"/>
          <w:w w:val="90"/>
          <w:lang w:val="ru-RU"/>
        </w:rPr>
        <w:t>*</w:t>
      </w:r>
      <w:r w:rsidRPr="00FC3611">
        <w:rPr>
          <w:rFonts w:ascii="Minion Pro" w:hAnsi="Minion Pro"/>
          <w:b/>
          <w:color w:val="000000" w:themeColor="text1"/>
          <w:spacing w:val="-3"/>
          <w:w w:val="90"/>
          <w:lang w:val="ru-RU"/>
        </w:rPr>
        <w:t xml:space="preserve"> разминочной арены, обязательным условием является предоставление  основной арены как минимум для 5-минутной разминки для первого выступающего класса, по всем классам программы, в каждый день шоу. </w:t>
      </w:r>
      <w:r w:rsidRPr="00FC3611">
        <w:rPr>
          <w:rFonts w:ascii="Minion Pro" w:hAnsi="Minion Pro"/>
          <w:b/>
          <w:color w:val="000000" w:themeColor="text1"/>
          <w:w w:val="90"/>
          <w:lang w:val="ru-RU"/>
        </w:rPr>
        <w:t>(Разминка не требуется для шоу, утвержденных как «в случае затруднений»</w:t>
      </w:r>
      <w:proofErr w:type="gramStart"/>
      <w:r w:rsidRPr="00FC3611">
        <w:rPr>
          <w:rFonts w:ascii="Minion Pro" w:hAnsi="Minion Pro"/>
          <w:b/>
          <w:color w:val="000000" w:themeColor="text1"/>
          <w:w w:val="90"/>
          <w:lang w:val="ru-RU"/>
        </w:rPr>
        <w:t xml:space="preserve"> .</w:t>
      </w:r>
      <w:proofErr w:type="gramEnd"/>
    </w:p>
    <w:p w:rsidR="00762404" w:rsidRPr="00FC3611" w:rsidRDefault="00762404" w:rsidP="005E1C4B">
      <w:pPr>
        <w:pStyle w:val="a5"/>
        <w:numPr>
          <w:ilvl w:val="0"/>
          <w:numId w:val="6"/>
        </w:numPr>
        <w:ind w:right="21"/>
        <w:jc w:val="both"/>
        <w:rPr>
          <w:rFonts w:ascii="Minion Pro" w:hAnsi="Minion Pro"/>
          <w:b/>
          <w:color w:val="000000" w:themeColor="text1"/>
          <w:w w:val="90"/>
          <w:lang w:val="ru-RU"/>
        </w:rPr>
      </w:pPr>
      <w:r w:rsidRPr="00FC3611">
        <w:rPr>
          <w:rFonts w:ascii="Minion Pro" w:hAnsi="Minion Pro"/>
          <w:b/>
          <w:color w:val="000000" w:themeColor="text1"/>
          <w:w w:val="90"/>
          <w:lang w:val="ru-RU"/>
        </w:rPr>
        <w:t xml:space="preserve">*Адекватная разминочная арена означает: площадка  с качественным грунтом, огороженным периметром, достаточно большая в сопоставлении с ареной для </w:t>
      </w:r>
      <w:proofErr w:type="spellStart"/>
      <w:r w:rsidRPr="00FC3611">
        <w:rPr>
          <w:rFonts w:ascii="Minion Pro" w:hAnsi="Minion Pro"/>
          <w:b/>
          <w:color w:val="000000" w:themeColor="text1"/>
          <w:w w:val="90"/>
          <w:lang w:val="ru-RU"/>
        </w:rPr>
        <w:t>драйвинга</w:t>
      </w:r>
      <w:proofErr w:type="spellEnd"/>
      <w:r w:rsidRPr="00FC3611">
        <w:rPr>
          <w:rFonts w:ascii="Minion Pro" w:hAnsi="Minion Pro"/>
          <w:b/>
          <w:color w:val="000000" w:themeColor="text1"/>
          <w:w w:val="90"/>
          <w:lang w:val="ru-RU"/>
        </w:rPr>
        <w:t xml:space="preserve">, свободная от препятствий и безопасная для экспонентов. </w:t>
      </w:r>
    </w:p>
    <w:p w:rsidR="00762404" w:rsidRPr="00FC3611" w:rsidRDefault="00762404" w:rsidP="005E1C4B">
      <w:pPr>
        <w:spacing w:after="0" w:line="240" w:lineRule="auto"/>
        <w:jc w:val="both"/>
        <w:rPr>
          <w:rFonts w:ascii="Minion Pro" w:eastAsia="Times New Roman" w:hAnsi="Minion Pro" w:cs="Times New Roman"/>
          <w:b/>
          <w:color w:val="000000" w:themeColor="text1"/>
          <w:w w:val="90"/>
          <w:sz w:val="20"/>
          <w:szCs w:val="20"/>
          <w:lang w:eastAsia="ru-RU"/>
        </w:rPr>
      </w:pPr>
      <w:r w:rsidRPr="00FC3611">
        <w:rPr>
          <w:rFonts w:ascii="Minion Pro" w:eastAsia="Times New Roman" w:hAnsi="Minion Pro" w:cs="Times New Roman"/>
          <w:b/>
          <w:color w:val="000000" w:themeColor="text1"/>
          <w:w w:val="90"/>
          <w:sz w:val="20"/>
          <w:szCs w:val="24"/>
          <w:lang w:eastAsia="ru-RU"/>
        </w:rPr>
        <w:t>Классы Ч</w:t>
      </w:r>
      <w:r w:rsidRPr="00FC3611">
        <w:rPr>
          <w:rFonts w:ascii="Minion Pro" w:eastAsia="Times New Roman" w:hAnsi="Minion Pro" w:cs="Times New Roman"/>
          <w:b/>
          <w:color w:val="000000" w:themeColor="text1"/>
          <w:w w:val="90"/>
          <w:sz w:val="20"/>
          <w:szCs w:val="20"/>
          <w:lang w:eastAsia="ru-RU"/>
        </w:rPr>
        <w:t xml:space="preserve">емпионата в упряжи  ограничиваются первым и вторым местом из классов в этом дивизионе, это сравнение может быть завершено только по распоряжению судьи, после того, как им выбраны Гранд и Резервный Чемпион. Любая участвующая лошадь может стать Гранд или Резервным Чемпионом.  </w:t>
      </w:r>
    </w:p>
    <w:p w:rsidR="00762404" w:rsidRPr="00FC3611" w:rsidRDefault="00762404" w:rsidP="005E1C4B">
      <w:pPr>
        <w:spacing w:after="0" w:line="240" w:lineRule="auto"/>
        <w:ind w:right="20"/>
        <w:jc w:val="both"/>
        <w:rPr>
          <w:rFonts w:ascii="Minion Pro Med" w:eastAsia="Minion Pro Med" w:hAnsi="Minion Pro Med"/>
          <w:b/>
          <w:color w:val="000000" w:themeColor="text1"/>
          <w:sz w:val="20"/>
          <w:szCs w:val="20"/>
        </w:rPr>
      </w:pPr>
      <w:r w:rsidRPr="00FC3611">
        <w:rPr>
          <w:rFonts w:ascii="Minion Pro Med" w:eastAsia="Minion Pro Med" w:hAnsi="Minion Pro Med"/>
          <w:b/>
          <w:color w:val="000000" w:themeColor="text1"/>
          <w:spacing w:val="-3"/>
          <w:w w:val="90"/>
          <w:sz w:val="20"/>
          <w:szCs w:val="20"/>
        </w:rPr>
        <w:t xml:space="preserve">При использовании </w:t>
      </w:r>
      <w:proofErr w:type="spellStart"/>
      <w:r w:rsidRPr="00FC3611">
        <w:rPr>
          <w:rFonts w:ascii="Minion Pro Med" w:eastAsia="Minion Pro Med" w:hAnsi="Minion Pro Med"/>
          <w:b/>
          <w:color w:val="000000" w:themeColor="text1"/>
          <w:spacing w:val="-3"/>
          <w:w w:val="90"/>
          <w:sz w:val="20"/>
          <w:szCs w:val="20"/>
        </w:rPr>
        <w:t>рычаговых</w:t>
      </w:r>
      <w:proofErr w:type="spellEnd"/>
      <w:r w:rsidRPr="00FC3611">
        <w:rPr>
          <w:rFonts w:ascii="Minion Pro Med" w:eastAsia="Minion Pro Med" w:hAnsi="Minion Pro Med"/>
          <w:b/>
          <w:color w:val="000000" w:themeColor="text1"/>
          <w:spacing w:val="-3"/>
          <w:w w:val="90"/>
          <w:sz w:val="20"/>
          <w:szCs w:val="20"/>
        </w:rPr>
        <w:t xml:space="preserve"> трензелей (</w:t>
      </w:r>
      <w:proofErr w:type="spellStart"/>
      <w:r w:rsidRPr="00FC3611">
        <w:rPr>
          <w:rFonts w:ascii="Minion Pro Med" w:eastAsia="Minion Pro Med" w:hAnsi="Minion Pro Med"/>
          <w:b/>
          <w:color w:val="000000" w:themeColor="text1"/>
          <w:spacing w:val="-3"/>
          <w:w w:val="90"/>
          <w:sz w:val="20"/>
          <w:szCs w:val="20"/>
        </w:rPr>
        <w:t>гэг</w:t>
      </w:r>
      <w:proofErr w:type="spellEnd"/>
      <w:r w:rsidRPr="00FC3611">
        <w:rPr>
          <w:rFonts w:ascii="Minion Pro Med" w:eastAsia="Minion Pro Med" w:hAnsi="Minion Pro Med"/>
          <w:b/>
          <w:color w:val="000000" w:themeColor="text1"/>
          <w:spacing w:val="-3"/>
          <w:w w:val="90"/>
          <w:sz w:val="20"/>
          <w:szCs w:val="20"/>
        </w:rPr>
        <w:t xml:space="preserve">, </w:t>
      </w:r>
      <w:proofErr w:type="spellStart"/>
      <w:r w:rsidRPr="00FC3611">
        <w:rPr>
          <w:rFonts w:ascii="Minion Pro Med" w:eastAsia="Minion Pro Med" w:hAnsi="Minion Pro Med"/>
          <w:b/>
          <w:color w:val="000000" w:themeColor="text1"/>
          <w:spacing w:val="-3"/>
          <w:w w:val="90"/>
          <w:sz w:val="20"/>
          <w:szCs w:val="20"/>
        </w:rPr>
        <w:t>ливерпуль</w:t>
      </w:r>
      <w:proofErr w:type="spellEnd"/>
      <w:r w:rsidRPr="00FC3611">
        <w:rPr>
          <w:rFonts w:ascii="Minion Pro Med" w:eastAsia="Minion Pro Med" w:hAnsi="Minion Pro Med"/>
          <w:b/>
          <w:color w:val="000000" w:themeColor="text1"/>
          <w:spacing w:val="-3"/>
          <w:w w:val="90"/>
          <w:sz w:val="20"/>
          <w:szCs w:val="20"/>
        </w:rPr>
        <w:t xml:space="preserve">, </w:t>
      </w:r>
      <w:proofErr w:type="spellStart"/>
      <w:r w:rsidRPr="00FC3611">
        <w:rPr>
          <w:rFonts w:ascii="Minion Pro Med" w:eastAsia="Minion Pro Med" w:hAnsi="Minion Pro Med"/>
          <w:b/>
          <w:color w:val="000000" w:themeColor="text1"/>
          <w:spacing w:val="-3"/>
          <w:w w:val="90"/>
          <w:sz w:val="20"/>
          <w:szCs w:val="20"/>
        </w:rPr>
        <w:t>бакстон</w:t>
      </w:r>
      <w:proofErr w:type="spellEnd"/>
      <w:r w:rsidRPr="00FC3611">
        <w:rPr>
          <w:rFonts w:ascii="Minion Pro Med" w:eastAsia="Minion Pro Med" w:hAnsi="Minion Pro Med"/>
          <w:b/>
          <w:color w:val="000000" w:themeColor="text1"/>
          <w:spacing w:val="-3"/>
          <w:w w:val="90"/>
          <w:sz w:val="20"/>
          <w:szCs w:val="20"/>
        </w:rPr>
        <w:t xml:space="preserve"> и т.д.), допускаются способы  крепления вожжей, как изображено ниже,  за исключением классов с несколькими лошадьми в запряжке.</w:t>
      </w:r>
      <w:r w:rsidRPr="00FC3611">
        <w:rPr>
          <w:rFonts w:ascii="Minion Pro Med" w:eastAsia="Minion Pro Med" w:hAnsi="Minion Pro Med"/>
          <w:b/>
          <w:color w:val="000000" w:themeColor="text1"/>
          <w:spacing w:val="26"/>
          <w:w w:val="90"/>
          <w:sz w:val="20"/>
          <w:szCs w:val="20"/>
        </w:rPr>
        <w:t xml:space="preserve"> </w:t>
      </w:r>
      <w:r w:rsidRPr="00FC3611">
        <w:rPr>
          <w:rFonts w:ascii="Minion Pro Med" w:eastAsia="Minion Pro Med" w:hAnsi="Minion Pro Med"/>
          <w:b/>
          <w:color w:val="000000" w:themeColor="text1"/>
          <w:w w:val="90"/>
          <w:sz w:val="20"/>
          <w:szCs w:val="20"/>
        </w:rPr>
        <w:t xml:space="preserve">Неразрешенное крепление вожжей влечет дисквалификацию из класса.  Мартингалы не могут использоваться с </w:t>
      </w:r>
      <w:proofErr w:type="spellStart"/>
      <w:r w:rsidRPr="00FC3611">
        <w:rPr>
          <w:rFonts w:ascii="Minion Pro Med" w:eastAsia="Minion Pro Med" w:hAnsi="Minion Pro Med"/>
          <w:b/>
          <w:color w:val="000000" w:themeColor="text1"/>
          <w:w w:val="90"/>
          <w:sz w:val="20"/>
          <w:szCs w:val="20"/>
        </w:rPr>
        <w:t>рычаговыми</w:t>
      </w:r>
      <w:proofErr w:type="spellEnd"/>
      <w:r w:rsidRPr="00FC3611">
        <w:rPr>
          <w:rFonts w:ascii="Minion Pro Med" w:eastAsia="Minion Pro Med" w:hAnsi="Minion Pro Med"/>
          <w:b/>
          <w:color w:val="000000" w:themeColor="text1"/>
          <w:w w:val="90"/>
          <w:sz w:val="20"/>
          <w:szCs w:val="20"/>
        </w:rPr>
        <w:t xml:space="preserve"> трензелями. </w:t>
      </w:r>
    </w:p>
    <w:p w:rsidR="00762404" w:rsidRPr="00FC3611" w:rsidRDefault="00762404" w:rsidP="005E1C4B">
      <w:pPr>
        <w:spacing w:after="0" w:line="240" w:lineRule="auto"/>
        <w:ind w:left="284" w:right="23" w:hanging="284"/>
        <w:jc w:val="both"/>
        <w:rPr>
          <w:rFonts w:ascii="Minion Pro" w:eastAsia="Minion Pro" w:hAnsi="Minion Pro" w:cs="Minion Pro"/>
          <w:b/>
          <w:color w:val="000000" w:themeColor="text1"/>
          <w:sz w:val="20"/>
          <w:szCs w:val="20"/>
        </w:rPr>
      </w:pPr>
      <w:r w:rsidRPr="00FC3611">
        <w:rPr>
          <w:rFonts w:ascii="Arial" w:eastAsia="Arial" w:hAnsi="Arial" w:cs="Arial"/>
          <w:b/>
          <w:bCs/>
          <w:color w:val="000000" w:themeColor="text1"/>
          <w:w w:val="90"/>
          <w:sz w:val="20"/>
          <w:szCs w:val="20"/>
        </w:rPr>
        <w:t>РАЗРЕШЕННЫЕ «ПОЛУЩЕЧКИ»</w:t>
      </w:r>
    </w:p>
    <w:p w:rsidR="005F3A35" w:rsidRPr="00FC3611" w:rsidRDefault="00762404" w:rsidP="005E1C4B">
      <w:pPr>
        <w:spacing w:after="0" w:line="240" w:lineRule="auto"/>
        <w:jc w:val="both"/>
        <w:rPr>
          <w:b/>
          <w:color w:val="000000" w:themeColor="text1"/>
        </w:rPr>
      </w:pPr>
      <w:r w:rsidRPr="00FC3611">
        <w:rPr>
          <w:b/>
          <w:noProof/>
          <w:color w:val="000000" w:themeColor="text1"/>
          <w:lang w:eastAsia="ru-RU"/>
        </w:rPr>
        <w:drawing>
          <wp:inline distT="0" distB="0" distL="0" distR="0" wp14:anchorId="48B31C8B" wp14:editId="1A5ADBFC">
            <wp:extent cx="524510" cy="835025"/>
            <wp:effectExtent l="0" t="0" r="8890" b="3175"/>
            <wp:docPr id="3608" name="Рисунок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 cy="835025"/>
                    </a:xfrm>
                    <a:prstGeom prst="rect">
                      <a:avLst/>
                    </a:prstGeom>
                    <a:noFill/>
                    <a:ln>
                      <a:noFill/>
                    </a:ln>
                  </pic:spPr>
                </pic:pic>
              </a:graphicData>
            </a:graphic>
          </wp:inline>
        </w:drawing>
      </w:r>
      <w:r w:rsidRPr="00FC3611">
        <w:rPr>
          <w:b/>
          <w:color w:val="000000" w:themeColor="text1"/>
        </w:rPr>
        <w:t xml:space="preserve"> </w:t>
      </w:r>
      <w:r w:rsidRPr="00FC3611">
        <w:rPr>
          <w:b/>
          <w:noProof/>
          <w:color w:val="000000" w:themeColor="text1"/>
          <w:lang w:eastAsia="ru-RU"/>
        </w:rPr>
        <w:drawing>
          <wp:inline distT="0" distB="0" distL="0" distR="0" wp14:anchorId="19F793BE" wp14:editId="49EBAB07">
            <wp:extent cx="476250" cy="838200"/>
            <wp:effectExtent l="0" t="0" r="0" b="0"/>
            <wp:docPr id="3609" name="Рисунок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838200"/>
                    </a:xfrm>
                    <a:prstGeom prst="rect">
                      <a:avLst/>
                    </a:prstGeom>
                    <a:noFill/>
                    <a:ln>
                      <a:noFill/>
                    </a:ln>
                  </pic:spPr>
                </pic:pic>
              </a:graphicData>
            </a:graphic>
          </wp:inline>
        </w:drawing>
      </w:r>
      <w:r w:rsidRPr="00FC3611">
        <w:rPr>
          <w:b/>
          <w:color w:val="000000" w:themeColor="text1"/>
        </w:rPr>
        <w:t xml:space="preserve"> </w:t>
      </w:r>
      <w:r w:rsidRPr="00FC3611">
        <w:rPr>
          <w:b/>
          <w:noProof/>
          <w:color w:val="000000" w:themeColor="text1"/>
          <w:lang w:eastAsia="ru-RU"/>
        </w:rPr>
        <w:drawing>
          <wp:inline distT="0" distB="0" distL="0" distR="0" wp14:anchorId="711D7CD7" wp14:editId="134B43F0">
            <wp:extent cx="466725" cy="828675"/>
            <wp:effectExtent l="0" t="0" r="9525" b="9525"/>
            <wp:docPr id="3610" name="Рисунок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828675"/>
                    </a:xfrm>
                    <a:prstGeom prst="rect">
                      <a:avLst/>
                    </a:prstGeom>
                    <a:noFill/>
                    <a:ln>
                      <a:noFill/>
                    </a:ln>
                  </pic:spPr>
                </pic:pic>
              </a:graphicData>
            </a:graphic>
          </wp:inline>
        </w:drawing>
      </w:r>
      <w:r w:rsidRPr="00FC3611">
        <w:rPr>
          <w:b/>
          <w:color w:val="000000" w:themeColor="text1"/>
        </w:rPr>
        <w:t xml:space="preserve"> </w:t>
      </w:r>
      <w:r w:rsidRPr="00FC3611">
        <w:rPr>
          <w:b/>
          <w:noProof/>
          <w:color w:val="000000" w:themeColor="text1"/>
          <w:lang w:eastAsia="ru-RU"/>
        </w:rPr>
        <w:drawing>
          <wp:inline distT="0" distB="0" distL="0" distR="0" wp14:anchorId="512F8BE9" wp14:editId="281747C2">
            <wp:extent cx="438150" cy="904875"/>
            <wp:effectExtent l="0" t="0" r="0" b="9525"/>
            <wp:docPr id="3611" name="Рисунок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904875"/>
                    </a:xfrm>
                    <a:prstGeom prst="rect">
                      <a:avLst/>
                    </a:prstGeom>
                    <a:noFill/>
                    <a:ln>
                      <a:noFill/>
                    </a:ln>
                  </pic:spPr>
                </pic:pic>
              </a:graphicData>
            </a:graphic>
          </wp:inline>
        </w:drawing>
      </w:r>
    </w:p>
    <w:p w:rsidR="00762404" w:rsidRPr="00FC3611" w:rsidRDefault="00762404" w:rsidP="005E1C4B">
      <w:pPr>
        <w:spacing w:after="0" w:line="240" w:lineRule="auto"/>
        <w:ind w:left="20"/>
        <w:jc w:val="both"/>
        <w:rPr>
          <w:rFonts w:ascii="Arial" w:eastAsia="Arial" w:hAnsi="Arial" w:cs="Arial"/>
          <w:b/>
          <w:bCs/>
          <w:color w:val="000000" w:themeColor="text1"/>
          <w:w w:val="90"/>
          <w:sz w:val="20"/>
          <w:szCs w:val="20"/>
        </w:rPr>
      </w:pPr>
      <w:r w:rsidRPr="00FC3611">
        <w:rPr>
          <w:rFonts w:ascii="Arial" w:eastAsia="Arial" w:hAnsi="Arial" w:cs="Arial"/>
          <w:b/>
          <w:bCs/>
          <w:color w:val="000000" w:themeColor="text1"/>
          <w:w w:val="90"/>
          <w:sz w:val="20"/>
          <w:szCs w:val="20"/>
        </w:rPr>
        <w:t>НЕРАЗРЕШЕННЫЕ «ПОЛУЩЕЧКИ»</w:t>
      </w:r>
    </w:p>
    <w:p w:rsidR="00762404" w:rsidRPr="00FC3611" w:rsidRDefault="00762404" w:rsidP="005E1C4B">
      <w:pPr>
        <w:spacing w:after="0" w:line="240" w:lineRule="auto"/>
        <w:jc w:val="both"/>
        <w:rPr>
          <w:b/>
          <w:color w:val="000000" w:themeColor="text1"/>
        </w:rPr>
      </w:pPr>
      <w:r w:rsidRPr="00FC3611">
        <w:rPr>
          <w:b/>
          <w:noProof/>
          <w:color w:val="000000" w:themeColor="text1"/>
          <w:lang w:eastAsia="ru-RU"/>
        </w:rPr>
        <w:drawing>
          <wp:inline distT="0" distB="0" distL="0" distR="0" wp14:anchorId="09816479" wp14:editId="43F8283C">
            <wp:extent cx="485140" cy="930275"/>
            <wp:effectExtent l="0" t="0" r="0" b="3175"/>
            <wp:docPr id="3601" name="Рисунок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140" cy="930275"/>
                    </a:xfrm>
                    <a:prstGeom prst="rect">
                      <a:avLst/>
                    </a:prstGeom>
                    <a:noFill/>
                    <a:ln>
                      <a:noFill/>
                    </a:ln>
                  </pic:spPr>
                </pic:pic>
              </a:graphicData>
            </a:graphic>
          </wp:inline>
        </w:drawing>
      </w:r>
      <w:r w:rsidRPr="00FC3611">
        <w:rPr>
          <w:b/>
          <w:color w:val="000000" w:themeColor="text1"/>
        </w:rPr>
        <w:t xml:space="preserve"> </w:t>
      </w:r>
      <w:r w:rsidRPr="00FC3611">
        <w:rPr>
          <w:b/>
          <w:noProof/>
          <w:color w:val="000000" w:themeColor="text1"/>
          <w:lang w:eastAsia="ru-RU"/>
        </w:rPr>
        <w:drawing>
          <wp:inline distT="0" distB="0" distL="0" distR="0" wp14:anchorId="301CBF86" wp14:editId="59EC556A">
            <wp:extent cx="476250" cy="885825"/>
            <wp:effectExtent l="0" t="0" r="0" b="9525"/>
            <wp:docPr id="3612" name="Рисунок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885825"/>
                    </a:xfrm>
                    <a:prstGeom prst="rect">
                      <a:avLst/>
                    </a:prstGeom>
                    <a:noFill/>
                    <a:ln>
                      <a:noFill/>
                    </a:ln>
                  </pic:spPr>
                </pic:pic>
              </a:graphicData>
            </a:graphic>
          </wp:inline>
        </w:drawing>
      </w:r>
      <w:r w:rsidRPr="00FC3611">
        <w:rPr>
          <w:b/>
          <w:color w:val="000000" w:themeColor="text1"/>
        </w:rPr>
        <w:t xml:space="preserve"> </w:t>
      </w:r>
      <w:r w:rsidRPr="00FC3611">
        <w:rPr>
          <w:b/>
          <w:noProof/>
          <w:color w:val="000000" w:themeColor="text1"/>
          <w:lang w:eastAsia="ru-RU"/>
        </w:rPr>
        <w:drawing>
          <wp:inline distT="0" distB="0" distL="0" distR="0" wp14:anchorId="4F9A05BE" wp14:editId="62DB1E77">
            <wp:extent cx="457200" cy="885825"/>
            <wp:effectExtent l="0" t="0" r="0" b="9525"/>
            <wp:docPr id="3615" name="Рисунок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885825"/>
                    </a:xfrm>
                    <a:prstGeom prst="rect">
                      <a:avLst/>
                    </a:prstGeom>
                    <a:noFill/>
                    <a:ln>
                      <a:noFill/>
                    </a:ln>
                  </pic:spPr>
                </pic:pic>
              </a:graphicData>
            </a:graphic>
          </wp:inline>
        </w:drawing>
      </w:r>
      <w:r w:rsidRPr="00FC3611">
        <w:rPr>
          <w:b/>
          <w:color w:val="000000" w:themeColor="text1"/>
        </w:rPr>
        <w:t xml:space="preserve"> </w:t>
      </w:r>
      <w:r w:rsidRPr="00FC3611">
        <w:rPr>
          <w:b/>
          <w:noProof/>
          <w:color w:val="000000" w:themeColor="text1"/>
          <w:lang w:eastAsia="ru-RU"/>
        </w:rPr>
        <w:drawing>
          <wp:inline distT="0" distB="0" distL="0" distR="0" wp14:anchorId="762A0850" wp14:editId="458DEE8E">
            <wp:extent cx="485775" cy="904875"/>
            <wp:effectExtent l="0" t="0" r="9525" b="9525"/>
            <wp:docPr id="3616" name="Рисунок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p w:rsidR="00762404" w:rsidRPr="00FC3611" w:rsidRDefault="00762404" w:rsidP="005E1C4B">
      <w:pPr>
        <w:spacing w:after="0" w:line="240" w:lineRule="auto"/>
        <w:ind w:left="20" w:right="20"/>
        <w:jc w:val="both"/>
        <w:rPr>
          <w:rFonts w:ascii="Arial Narrow" w:eastAsia="Arial Narrow" w:hAnsi="Arial Narrow" w:cs="Arial Narrow"/>
          <w:b/>
          <w:color w:val="000000" w:themeColor="text1"/>
          <w:sz w:val="20"/>
          <w:szCs w:val="20"/>
        </w:rPr>
      </w:pPr>
      <w:r w:rsidRPr="00FC3611">
        <w:rPr>
          <w:rFonts w:ascii="Arial Narrow" w:eastAsia="Arial Narrow" w:hAnsi="Arial Narrow" w:cs="Arial Narrow"/>
          <w:b/>
          <w:bCs/>
          <w:color w:val="000000" w:themeColor="text1"/>
          <w:w w:val="90"/>
          <w:sz w:val="20"/>
          <w:szCs w:val="20"/>
        </w:rPr>
        <w:t>CL-034</w:t>
      </w:r>
      <w:r w:rsidRPr="00FC3611">
        <w:rPr>
          <w:rFonts w:ascii="Arial Narrow" w:eastAsia="Arial Narrow" w:hAnsi="Arial Narrow" w:cs="Arial Narrow"/>
          <w:b/>
          <w:bCs/>
          <w:color w:val="000000" w:themeColor="text1"/>
          <w:spacing w:val="-10"/>
          <w:w w:val="90"/>
          <w:sz w:val="20"/>
          <w:szCs w:val="20"/>
        </w:rPr>
        <w:t xml:space="preserve"> </w:t>
      </w:r>
      <w:r w:rsidRPr="00FC3611">
        <w:rPr>
          <w:rFonts w:ascii="Arial Narrow" w:eastAsia="Arial Narrow" w:hAnsi="Arial Narrow" w:cs="Arial Narrow"/>
          <w:b/>
          <w:bCs/>
          <w:color w:val="000000" w:themeColor="text1"/>
          <w:w w:val="90"/>
          <w:sz w:val="20"/>
          <w:szCs w:val="20"/>
        </w:rPr>
        <w:t>ДИВИЗИОН  «КЛАССИК ПЛЕЖЭ ДРАЙВИНГ»</w:t>
      </w:r>
      <w:r w:rsidRPr="00FC3611">
        <w:rPr>
          <w:rFonts w:ascii="Arial Narrow" w:eastAsia="Arial Narrow" w:hAnsi="Arial Narrow" w:cs="Arial Narrow"/>
          <w:b/>
          <w:bCs/>
          <w:color w:val="000000" w:themeColor="text1"/>
          <w:spacing w:val="-10"/>
          <w:w w:val="90"/>
          <w:sz w:val="20"/>
          <w:szCs w:val="20"/>
        </w:rPr>
        <w:t xml:space="preserve"> </w:t>
      </w:r>
    </w:p>
    <w:p w:rsidR="00762404" w:rsidRPr="00FC3611" w:rsidRDefault="00762404" w:rsidP="005E1C4B">
      <w:pPr>
        <w:spacing w:after="0" w:line="240" w:lineRule="auto"/>
        <w:ind w:left="20" w:right="20"/>
        <w:jc w:val="both"/>
        <w:rPr>
          <w:rFonts w:ascii="Calibri" w:eastAsia="Minion Pro Med" w:hAnsi="Calibri"/>
          <w:b/>
          <w:color w:val="000000" w:themeColor="text1"/>
        </w:rPr>
      </w:pPr>
      <w:r w:rsidRPr="00FC3611">
        <w:rPr>
          <w:rFonts w:ascii="Calibri" w:eastAsia="Minion Pro Med" w:hAnsi="Calibri"/>
          <w:b/>
          <w:color w:val="000000" w:themeColor="text1"/>
          <w:w w:val="90"/>
        </w:rPr>
        <w:t>Изображение, линия баланса и описание используются для определения «идеальной» картинки лошади в стиле «</w:t>
      </w:r>
      <w:proofErr w:type="spellStart"/>
      <w:r w:rsidRPr="00FC3611">
        <w:rPr>
          <w:rFonts w:ascii="Calibri" w:eastAsia="Minion Pro Med" w:hAnsi="Calibri"/>
          <w:b/>
          <w:color w:val="000000" w:themeColor="text1"/>
          <w:w w:val="90"/>
        </w:rPr>
        <w:t>плежэ</w:t>
      </w:r>
      <w:proofErr w:type="spellEnd"/>
      <w:r w:rsidRPr="00FC3611">
        <w:rPr>
          <w:rFonts w:ascii="Calibri" w:eastAsia="Minion Pro Med" w:hAnsi="Calibri"/>
          <w:b/>
          <w:color w:val="000000" w:themeColor="text1"/>
          <w:w w:val="90"/>
        </w:rPr>
        <w:t>», и никаким образом не направлены на то, чтобы исключить лошадей, не полностью соответствующих идеалу. Судейские критерии определены в параграфе «А»</w:t>
      </w:r>
      <w:r w:rsidRPr="00FC3611">
        <w:rPr>
          <w:rFonts w:ascii="Calibri" w:eastAsia="Minion Pro Med" w:hAnsi="Calibri"/>
          <w:b/>
          <w:color w:val="000000" w:themeColor="text1"/>
          <w:spacing w:val="33"/>
          <w:w w:val="90"/>
        </w:rPr>
        <w:t>.</w:t>
      </w:r>
    </w:p>
    <w:p w:rsidR="00762404" w:rsidRPr="00FC3611" w:rsidRDefault="00762404" w:rsidP="005E1C4B">
      <w:pPr>
        <w:spacing w:after="0" w:line="240" w:lineRule="auto"/>
        <w:ind w:left="284" w:right="20" w:hanging="284"/>
        <w:jc w:val="both"/>
        <w:rPr>
          <w:b/>
          <w:color w:val="000000" w:themeColor="text1"/>
          <w:w w:val="90"/>
        </w:rPr>
      </w:pPr>
      <w:r w:rsidRPr="00FC3611">
        <w:rPr>
          <w:b/>
          <w:noProof/>
          <w:color w:val="000000" w:themeColor="text1"/>
          <w:lang w:eastAsia="ru-RU"/>
        </w:rPr>
        <w:drawing>
          <wp:anchor distT="0" distB="0" distL="114300" distR="114300" simplePos="0" relativeHeight="251661312" behindDoc="0" locked="0" layoutInCell="1" allowOverlap="1" wp14:anchorId="20431A6E" wp14:editId="4959C3D4">
            <wp:simplePos x="0" y="0"/>
            <wp:positionH relativeFrom="column">
              <wp:posOffset>2540</wp:posOffset>
            </wp:positionH>
            <wp:positionV relativeFrom="paragraph">
              <wp:posOffset>0</wp:posOffset>
            </wp:positionV>
            <wp:extent cx="2771775" cy="1609725"/>
            <wp:effectExtent l="0" t="0" r="9525" b="9525"/>
            <wp:wrapSquare wrapText="bothSides"/>
            <wp:docPr id="3606" name="Рисунок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7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611">
        <w:rPr>
          <w:b/>
          <w:color w:val="000000" w:themeColor="text1"/>
          <w:w w:val="90"/>
        </w:rPr>
        <w:t>Баланс  должен быть  50%  на заду</w:t>
      </w:r>
    </w:p>
    <w:p w:rsidR="00762404" w:rsidRPr="00FC3611" w:rsidRDefault="00762404" w:rsidP="005E1C4B">
      <w:pPr>
        <w:spacing w:after="0" w:line="240" w:lineRule="auto"/>
        <w:ind w:left="23" w:right="23"/>
        <w:jc w:val="both"/>
        <w:rPr>
          <w:rFonts w:eastAsia="Arial Narrow" w:cs="Arial Narrow"/>
          <w:b/>
          <w:bCs/>
          <w:color w:val="000000" w:themeColor="text1"/>
          <w:w w:val="90"/>
        </w:rPr>
      </w:pPr>
      <w:r w:rsidRPr="00FC3611">
        <w:rPr>
          <w:rFonts w:eastAsia="Minion Pro Med"/>
          <w:b/>
          <w:color w:val="000000" w:themeColor="text1"/>
          <w:w w:val="90"/>
        </w:rPr>
        <w:t xml:space="preserve">Идеальная лошадь </w:t>
      </w:r>
      <w:proofErr w:type="gramStart"/>
      <w:r w:rsidRPr="00FC3611">
        <w:rPr>
          <w:rFonts w:eastAsia="Minion Pro Med"/>
          <w:b/>
          <w:color w:val="000000" w:themeColor="text1"/>
          <w:w w:val="90"/>
        </w:rPr>
        <w:t>в</w:t>
      </w:r>
      <w:proofErr w:type="gramEnd"/>
      <w:r w:rsidRPr="00FC3611">
        <w:rPr>
          <w:rFonts w:eastAsia="Minion Pro Med"/>
          <w:b/>
          <w:color w:val="000000" w:themeColor="text1"/>
          <w:w w:val="90"/>
        </w:rPr>
        <w:t xml:space="preserve"> </w:t>
      </w:r>
      <w:proofErr w:type="gramStart"/>
      <w:r w:rsidRPr="00FC3611">
        <w:rPr>
          <w:rFonts w:eastAsia="Arial Narrow" w:cs="Arial Narrow"/>
          <w:b/>
          <w:bCs/>
          <w:color w:val="000000" w:themeColor="text1"/>
          <w:w w:val="90"/>
        </w:rPr>
        <w:t>КЛАССИК</w:t>
      </w:r>
      <w:proofErr w:type="gramEnd"/>
      <w:r w:rsidRPr="00FC3611">
        <w:rPr>
          <w:rFonts w:eastAsia="Arial Narrow" w:cs="Arial Narrow"/>
          <w:b/>
          <w:bCs/>
          <w:color w:val="000000" w:themeColor="text1"/>
          <w:w w:val="90"/>
        </w:rPr>
        <w:t xml:space="preserve"> ПЛЕЖЭ ДРАЙВИНГ должна все время показывать легкий контакт с  вожжами.  В идеале шея должна быть опущена «вперед и вниз» и лошадь,  оставаясь «в поводу», несет  голову перпендикулярно земле. Шаги широкие, с захватом пространства.  </w:t>
      </w:r>
    </w:p>
    <w:p w:rsidR="00762404" w:rsidRPr="00FC3611" w:rsidRDefault="00762404" w:rsidP="005E1C4B">
      <w:pPr>
        <w:spacing w:after="0" w:line="240" w:lineRule="auto"/>
        <w:jc w:val="both"/>
        <w:rPr>
          <w:rFonts w:ascii="Minion Pro" w:eastAsia="Arial Narrow" w:hAnsi="Minion Pro" w:cs="Arial Narrow"/>
          <w:b/>
          <w:color w:val="000000" w:themeColor="text1"/>
          <w:w w:val="90"/>
          <w:sz w:val="20"/>
          <w:szCs w:val="20"/>
        </w:rPr>
      </w:pPr>
      <w:r w:rsidRPr="00FC3611">
        <w:rPr>
          <w:rFonts w:ascii="Minion Pro" w:eastAsia="Arial Narrow" w:hAnsi="Minion Pro" w:cs="Arial Narrow"/>
          <w:b/>
          <w:color w:val="000000" w:themeColor="text1"/>
          <w:w w:val="90"/>
          <w:sz w:val="20"/>
          <w:szCs w:val="20"/>
        </w:rPr>
        <w:t>ПОЯСНЕНИЕ: Голова лошади должна быть в уздечке, с затылком  не ниже уровня холки и с линией  глаз - не выше уровня холки. Шаги «плоские», без активного сгибания в запястьях и скакательных суставах.</w:t>
      </w:r>
    </w:p>
    <w:p w:rsidR="00762404" w:rsidRPr="00FC3611" w:rsidRDefault="00762404" w:rsidP="005E1C4B">
      <w:pPr>
        <w:spacing w:after="0" w:line="240" w:lineRule="auto"/>
        <w:jc w:val="both"/>
        <w:rPr>
          <w:rFonts w:ascii="Minion Pro Med" w:eastAsia="Minion Pro Med" w:hAnsi="Minion Pro Med"/>
          <w:b/>
          <w:color w:val="000000" w:themeColor="text1"/>
          <w:spacing w:val="-13"/>
          <w:w w:val="90"/>
          <w:sz w:val="20"/>
          <w:szCs w:val="20"/>
        </w:rPr>
      </w:pPr>
      <w:r w:rsidRPr="00FC3611">
        <w:rPr>
          <w:rFonts w:ascii="Minion Pro" w:eastAsia="Arial Narrow" w:hAnsi="Minion Pro" w:cs="Arial Narrow"/>
          <w:b/>
          <w:bCs/>
          <w:color w:val="000000" w:themeColor="text1"/>
          <w:w w:val="90"/>
          <w:sz w:val="20"/>
          <w:szCs w:val="20"/>
        </w:rPr>
        <w:t xml:space="preserve"> </w:t>
      </w:r>
      <w:r w:rsidRPr="00FC3611">
        <w:rPr>
          <w:rFonts w:ascii="Minion Pro" w:eastAsia="Minion Pro Med" w:hAnsi="Minion Pro"/>
          <w:b/>
          <w:color w:val="000000" w:themeColor="text1"/>
          <w:w w:val="90"/>
          <w:sz w:val="20"/>
          <w:szCs w:val="20"/>
        </w:rPr>
        <w:t xml:space="preserve">A. </w:t>
      </w:r>
      <w:r w:rsidRPr="00FC3611">
        <w:rPr>
          <w:rFonts w:ascii="Minion Pro" w:eastAsia="Arial Narrow" w:hAnsi="Minion Pro" w:cs="Arial Narrow"/>
          <w:b/>
          <w:bCs/>
          <w:color w:val="000000" w:themeColor="text1"/>
          <w:w w:val="90"/>
          <w:sz w:val="20"/>
          <w:szCs w:val="20"/>
        </w:rPr>
        <w:t xml:space="preserve">Классик </w:t>
      </w:r>
      <w:proofErr w:type="spellStart"/>
      <w:r w:rsidRPr="00FC3611">
        <w:rPr>
          <w:rFonts w:ascii="Minion Pro" w:eastAsia="Arial Narrow" w:hAnsi="Minion Pro" w:cs="Arial Narrow"/>
          <w:b/>
          <w:bCs/>
          <w:color w:val="000000" w:themeColor="text1"/>
          <w:w w:val="90"/>
          <w:sz w:val="20"/>
          <w:szCs w:val="20"/>
        </w:rPr>
        <w:t>Плежэ</w:t>
      </w:r>
      <w:proofErr w:type="spellEnd"/>
      <w:r w:rsidRPr="00FC3611">
        <w:rPr>
          <w:rFonts w:ascii="Minion Pro" w:eastAsia="Arial Narrow" w:hAnsi="Minion Pro" w:cs="Arial Narrow"/>
          <w:b/>
          <w:bCs/>
          <w:color w:val="000000" w:themeColor="text1"/>
          <w:w w:val="90"/>
          <w:sz w:val="20"/>
          <w:szCs w:val="20"/>
        </w:rPr>
        <w:t xml:space="preserve"> </w:t>
      </w:r>
      <w:proofErr w:type="spellStart"/>
      <w:r w:rsidRPr="00FC3611">
        <w:rPr>
          <w:rFonts w:ascii="Minion Pro" w:eastAsia="Arial Narrow" w:hAnsi="Minion Pro" w:cs="Arial Narrow"/>
          <w:b/>
          <w:bCs/>
          <w:color w:val="000000" w:themeColor="text1"/>
          <w:w w:val="90"/>
          <w:sz w:val="20"/>
          <w:szCs w:val="20"/>
        </w:rPr>
        <w:t>Драйвинг</w:t>
      </w:r>
      <w:proofErr w:type="spellEnd"/>
      <w:r w:rsidRPr="00FC3611">
        <w:rPr>
          <w:rFonts w:ascii="Minion Pro" w:eastAsia="Arial Narrow" w:hAnsi="Minion Pro" w:cs="Arial Narrow"/>
          <w:b/>
          <w:bCs/>
          <w:color w:val="000000" w:themeColor="text1"/>
          <w:w w:val="90"/>
          <w:sz w:val="20"/>
          <w:szCs w:val="20"/>
        </w:rPr>
        <w:t xml:space="preserve">  это класс</w:t>
      </w:r>
    </w:p>
    <w:p w:rsidR="00762404" w:rsidRPr="00FC3611" w:rsidRDefault="00762404" w:rsidP="005E1C4B">
      <w:pPr>
        <w:spacing w:after="0" w:line="240" w:lineRule="auto"/>
        <w:ind w:left="20" w:right="20"/>
        <w:jc w:val="both"/>
        <w:rPr>
          <w:rFonts w:ascii="Minion Pro" w:eastAsia="Minion Pro Med" w:hAnsi="Minion Pro"/>
          <w:b/>
          <w:color w:val="000000" w:themeColor="text1"/>
          <w:sz w:val="20"/>
          <w:szCs w:val="20"/>
        </w:rPr>
      </w:pPr>
      <w:proofErr w:type="spellStart"/>
      <w:r w:rsidRPr="00FC3611">
        <w:rPr>
          <w:rFonts w:ascii="Minion Pro" w:eastAsia="Arial Narrow" w:hAnsi="Minion Pro" w:cs="Arial Narrow"/>
          <w:b/>
          <w:bCs/>
          <w:color w:val="000000" w:themeColor="text1"/>
          <w:w w:val="90"/>
          <w:sz w:val="20"/>
          <w:szCs w:val="20"/>
        </w:rPr>
        <w:t>драйвинга</w:t>
      </w:r>
      <w:proofErr w:type="spellEnd"/>
      <w:r w:rsidRPr="00FC3611">
        <w:rPr>
          <w:rFonts w:ascii="Minion Pro" w:eastAsia="Arial Narrow" w:hAnsi="Minion Pro" w:cs="Arial Narrow"/>
          <w:b/>
          <w:bCs/>
          <w:color w:val="000000" w:themeColor="text1"/>
          <w:w w:val="90"/>
          <w:sz w:val="20"/>
          <w:szCs w:val="20"/>
        </w:rPr>
        <w:t xml:space="preserve"> в одиночной запряжке, запряженной </w:t>
      </w:r>
      <w:proofErr w:type="gramStart"/>
      <w:r w:rsidRPr="00FC3611">
        <w:rPr>
          <w:rFonts w:ascii="Minion Pro" w:eastAsia="Arial Narrow" w:hAnsi="Minion Pro" w:cs="Arial Narrow"/>
          <w:b/>
          <w:bCs/>
          <w:color w:val="000000" w:themeColor="text1"/>
          <w:w w:val="90"/>
          <w:sz w:val="20"/>
          <w:szCs w:val="20"/>
        </w:rPr>
        <w:t>в</w:t>
      </w:r>
      <w:proofErr w:type="gramEnd"/>
      <w:r w:rsidRPr="00FC3611">
        <w:rPr>
          <w:rFonts w:ascii="Minion Pro" w:eastAsia="Arial Narrow" w:hAnsi="Minion Pro" w:cs="Arial Narrow"/>
          <w:b/>
          <w:bCs/>
          <w:color w:val="000000" w:themeColor="text1"/>
          <w:w w:val="90"/>
          <w:sz w:val="20"/>
          <w:szCs w:val="20"/>
        </w:rPr>
        <w:t xml:space="preserve"> шоу-карт с деревянными или металлическими спицами колес.</w:t>
      </w:r>
      <w:r w:rsidRPr="00FC3611">
        <w:rPr>
          <w:rFonts w:ascii="Minion Pro" w:eastAsia="Minion Pro Med" w:hAnsi="Minion Pro"/>
          <w:b/>
          <w:color w:val="000000" w:themeColor="text1"/>
          <w:w w:val="90"/>
          <w:sz w:val="20"/>
          <w:szCs w:val="20"/>
        </w:rPr>
        <w:t xml:space="preserve"> Кузов обязателен,</w:t>
      </w:r>
      <w:r w:rsidRPr="00FC3611">
        <w:rPr>
          <w:rFonts w:ascii="MinionPro-Medium" w:eastAsia="Minion Pro Med" w:hAnsi="MinionPro-Medium" w:cs="MinionPro-Medium"/>
          <w:b/>
          <w:color w:val="000000" w:themeColor="text1"/>
          <w:sz w:val="20"/>
          <w:szCs w:val="20"/>
        </w:rPr>
        <w:t xml:space="preserve"> </w:t>
      </w:r>
      <w:r w:rsidRPr="00FC3611">
        <w:rPr>
          <w:rFonts w:ascii="Minion Pro" w:eastAsia="Minion Pro Med" w:hAnsi="Minion Pro" w:cs="MinionPro-Medium"/>
          <w:b/>
          <w:color w:val="000000" w:themeColor="text1"/>
          <w:w w:val="90"/>
          <w:sz w:val="20"/>
          <w:szCs w:val="20"/>
        </w:rPr>
        <w:t>шин</w:t>
      </w:r>
      <w:proofErr w:type="gramStart"/>
      <w:r w:rsidRPr="00FC3611">
        <w:rPr>
          <w:rFonts w:ascii="Minion Pro" w:eastAsia="Minion Pro Med" w:hAnsi="Minion Pro" w:cs="MinionPro-Medium"/>
          <w:b/>
          <w:color w:val="000000" w:themeColor="text1"/>
          <w:w w:val="90"/>
          <w:sz w:val="20"/>
          <w:szCs w:val="20"/>
        </w:rPr>
        <w:t>ы</w:t>
      </w:r>
      <w:r w:rsidRPr="00FC3611">
        <w:rPr>
          <w:rFonts w:ascii="Minion Pro" w:eastAsia="Minion Pro Med" w:hAnsi="Minion Pro"/>
          <w:b/>
          <w:color w:val="000000" w:themeColor="text1"/>
          <w:w w:val="90"/>
          <w:sz w:val="20"/>
          <w:szCs w:val="20"/>
        </w:rPr>
        <w:t>–</w:t>
      </w:r>
      <w:proofErr w:type="gramEnd"/>
      <w:r w:rsidRPr="00FC3611">
        <w:rPr>
          <w:rFonts w:ascii="Minion Pro" w:eastAsia="Minion Pro Med" w:hAnsi="Minion Pro"/>
          <w:b/>
          <w:color w:val="000000" w:themeColor="text1"/>
          <w:w w:val="90"/>
          <w:sz w:val="20"/>
          <w:szCs w:val="20"/>
        </w:rPr>
        <w:t xml:space="preserve"> опциональны. Судится по следующим, нижеперечисленным по порядку, критериям:</w:t>
      </w:r>
    </w:p>
    <w:p w:rsidR="00762404" w:rsidRPr="00FC3611" w:rsidRDefault="00762404" w:rsidP="005E1C4B">
      <w:pPr>
        <w:spacing w:after="0" w:line="240" w:lineRule="auto"/>
        <w:ind w:left="2694" w:hanging="2694"/>
        <w:jc w:val="both"/>
        <w:rPr>
          <w:rFonts w:ascii="Minion Pro Med" w:eastAsia="Minion Pro Med" w:hAnsi="Minion Pro Med"/>
          <w:b/>
          <w:color w:val="000000" w:themeColor="text1"/>
          <w:w w:val="90"/>
          <w:sz w:val="20"/>
          <w:szCs w:val="20"/>
        </w:rPr>
      </w:pPr>
      <w:r w:rsidRPr="00FC3611">
        <w:rPr>
          <w:rFonts w:ascii="Minion Pro Med" w:eastAsia="Minion Pro Med" w:hAnsi="Minion Pro Med"/>
          <w:b/>
          <w:color w:val="000000" w:themeColor="text1"/>
          <w:spacing w:val="-13"/>
          <w:w w:val="90"/>
          <w:sz w:val="20"/>
          <w:szCs w:val="20"/>
        </w:rPr>
        <w:t>ПЕРВОСТЕПЕННО  В  ПОЛОЖЕНИИ</w:t>
      </w:r>
      <w:r w:rsidRPr="00FC3611">
        <w:rPr>
          <w:rFonts w:ascii="Minion Pro Med" w:eastAsia="Minion Pro Med" w:hAnsi="Minion Pro Med"/>
          <w:b/>
          <w:color w:val="000000" w:themeColor="text1"/>
          <w:w w:val="90"/>
          <w:sz w:val="20"/>
          <w:szCs w:val="20"/>
        </w:rPr>
        <w:t xml:space="preserve">  плавные переходы в аллюрах</w:t>
      </w:r>
    </w:p>
    <w:p w:rsidR="00762404" w:rsidRPr="00FC3611" w:rsidRDefault="00762404" w:rsidP="005E1C4B">
      <w:pPr>
        <w:pStyle w:val="a5"/>
        <w:ind w:left="2694" w:right="174" w:hanging="2694"/>
        <w:jc w:val="both"/>
        <w:rPr>
          <w:b/>
          <w:color w:val="000000" w:themeColor="text1"/>
          <w:lang w:val="ru-RU"/>
        </w:rPr>
      </w:pPr>
      <w:r w:rsidRPr="00FC3611">
        <w:rPr>
          <w:b/>
          <w:color w:val="000000" w:themeColor="text1"/>
          <w:spacing w:val="-13"/>
          <w:w w:val="90"/>
          <w:lang w:val="ru-RU"/>
        </w:rPr>
        <w:t xml:space="preserve">ПЕРВОСТЕПЕННО  В   </w:t>
      </w:r>
      <w:r w:rsidRPr="00FC3611">
        <w:rPr>
          <w:b/>
          <w:color w:val="000000" w:themeColor="text1"/>
          <w:w w:val="90"/>
          <w:lang w:val="ru-RU"/>
        </w:rPr>
        <w:t>МАНЕРЕ</w:t>
      </w:r>
      <w:proofErr w:type="gramStart"/>
      <w:r w:rsidRPr="00FC3611">
        <w:rPr>
          <w:b/>
          <w:color w:val="000000" w:themeColor="text1"/>
          <w:w w:val="90"/>
          <w:lang w:val="ru-RU"/>
        </w:rPr>
        <w:t xml:space="preserve">    </w:t>
      </w:r>
      <w:r w:rsidRPr="00FC3611">
        <w:rPr>
          <w:b/>
          <w:color w:val="000000" w:themeColor="text1"/>
          <w:spacing w:val="-5"/>
          <w:w w:val="90"/>
          <w:lang w:val="ru-RU"/>
        </w:rPr>
        <w:t>Н</w:t>
      </w:r>
      <w:proofErr w:type="gramEnd"/>
      <w:r w:rsidRPr="00FC3611">
        <w:rPr>
          <w:b/>
          <w:color w:val="000000" w:themeColor="text1"/>
          <w:spacing w:val="-5"/>
          <w:w w:val="90"/>
          <w:lang w:val="ru-RU"/>
        </w:rPr>
        <w:t>е сопротивляется поводу. Лошадь проявляет желание работать</w:t>
      </w:r>
      <w:proofErr w:type="gramStart"/>
      <w:r w:rsidRPr="00FC3611">
        <w:rPr>
          <w:b/>
          <w:color w:val="000000" w:themeColor="text1"/>
          <w:spacing w:val="-5"/>
          <w:w w:val="90"/>
          <w:lang w:val="ru-RU"/>
        </w:rPr>
        <w:t xml:space="preserve"> </w:t>
      </w:r>
      <w:r w:rsidRPr="00FC3611">
        <w:rPr>
          <w:b/>
          <w:color w:val="000000" w:themeColor="text1"/>
          <w:w w:val="90"/>
          <w:lang w:val="ru-RU"/>
        </w:rPr>
        <w:t>.</w:t>
      </w:r>
      <w:proofErr w:type="gramEnd"/>
    </w:p>
    <w:p w:rsidR="00762404" w:rsidRPr="00FC3611" w:rsidRDefault="00762404" w:rsidP="005E1C4B">
      <w:pPr>
        <w:spacing w:after="0" w:line="240" w:lineRule="auto"/>
        <w:ind w:left="20"/>
        <w:jc w:val="both"/>
        <w:rPr>
          <w:rFonts w:ascii="Minion Pro Med" w:eastAsia="Minion Pro Med" w:hAnsi="Minion Pro Med"/>
          <w:b/>
          <w:color w:val="000000" w:themeColor="text1"/>
          <w:sz w:val="20"/>
          <w:szCs w:val="20"/>
        </w:rPr>
      </w:pPr>
    </w:p>
    <w:p w:rsidR="00762404" w:rsidRPr="00FC3611" w:rsidRDefault="00762404" w:rsidP="005E1C4B">
      <w:pPr>
        <w:spacing w:after="0" w:line="240" w:lineRule="auto"/>
        <w:ind w:left="2694" w:hanging="2694"/>
        <w:jc w:val="both"/>
        <w:rPr>
          <w:rFonts w:ascii="Minion Pro Med" w:eastAsia="Minion Pro Med" w:hAnsi="Minion Pro Med"/>
          <w:b/>
          <w:color w:val="000000" w:themeColor="text1"/>
          <w:spacing w:val="-1"/>
          <w:w w:val="90"/>
          <w:sz w:val="20"/>
          <w:szCs w:val="20"/>
        </w:rPr>
      </w:pPr>
      <w:r w:rsidRPr="00FC3611">
        <w:rPr>
          <w:rFonts w:ascii="Minion Pro Med" w:eastAsia="Minion Pro Med" w:hAnsi="Minion Pro Med"/>
          <w:b/>
          <w:color w:val="000000" w:themeColor="text1"/>
          <w:spacing w:val="-1"/>
          <w:w w:val="90"/>
          <w:sz w:val="20"/>
          <w:szCs w:val="20"/>
        </w:rPr>
        <w:lastRenderedPageBreak/>
        <w:t>ВЫСТУПЛЕНИ</w:t>
      </w:r>
      <w:proofErr w:type="gramStart"/>
      <w:r w:rsidRPr="00FC3611">
        <w:rPr>
          <w:rFonts w:ascii="Minion Pro Med" w:eastAsia="Minion Pro Med" w:hAnsi="Minion Pro Med"/>
          <w:b/>
          <w:color w:val="000000" w:themeColor="text1"/>
          <w:w w:val="90"/>
          <w:sz w:val="20"/>
          <w:szCs w:val="20"/>
        </w:rPr>
        <w:t>E</w:t>
      </w:r>
      <w:proofErr w:type="gramEnd"/>
      <w:r w:rsidRPr="00FC3611">
        <w:rPr>
          <w:rFonts w:ascii="Minion Pro Med" w:eastAsia="Minion Pro Med" w:hAnsi="Minion Pro Med"/>
          <w:b/>
          <w:color w:val="000000" w:themeColor="text1"/>
          <w:w w:val="90"/>
          <w:sz w:val="20"/>
          <w:szCs w:val="20"/>
        </w:rPr>
        <w:t xml:space="preserve">                                    </w:t>
      </w:r>
      <w:r w:rsidRPr="00FC3611">
        <w:rPr>
          <w:rFonts w:ascii="Minion Pro Med" w:eastAsia="Minion Pro Med" w:hAnsi="Minion Pro Med"/>
          <w:b/>
          <w:color w:val="000000" w:themeColor="text1"/>
          <w:spacing w:val="-3"/>
          <w:w w:val="90"/>
          <w:sz w:val="20"/>
          <w:szCs w:val="20"/>
        </w:rPr>
        <w:t xml:space="preserve">Стабильна на каждом аллюре, </w:t>
      </w:r>
      <w:r w:rsidRPr="00FC3611">
        <w:rPr>
          <w:rFonts w:ascii="Minion Pro Med" w:eastAsia="Minion Pro Med" w:hAnsi="Minion Pro Med"/>
          <w:b/>
          <w:color w:val="000000" w:themeColor="text1"/>
          <w:spacing w:val="-1"/>
          <w:w w:val="90"/>
          <w:sz w:val="20"/>
          <w:szCs w:val="20"/>
        </w:rPr>
        <w:t xml:space="preserve">  и явная смена аллюров. </w:t>
      </w:r>
    </w:p>
    <w:p w:rsidR="00762404" w:rsidRPr="00FC3611" w:rsidRDefault="00762404" w:rsidP="005E1C4B">
      <w:pPr>
        <w:pStyle w:val="a5"/>
        <w:ind w:left="2694" w:right="93" w:hanging="2674"/>
        <w:jc w:val="both"/>
        <w:rPr>
          <w:b/>
          <w:color w:val="000000" w:themeColor="text1"/>
          <w:w w:val="90"/>
          <w:lang w:val="ru-RU"/>
        </w:rPr>
      </w:pPr>
      <w:r w:rsidRPr="00FC3611">
        <w:rPr>
          <w:b/>
          <w:color w:val="000000" w:themeColor="text1"/>
          <w:spacing w:val="-2"/>
          <w:w w:val="90"/>
          <w:lang w:val="ru-RU"/>
        </w:rPr>
        <w:t>КАЧЕСТВО</w:t>
      </w:r>
      <w:r w:rsidRPr="00FC3611">
        <w:rPr>
          <w:b/>
          <w:color w:val="000000" w:themeColor="text1"/>
          <w:w w:val="90"/>
          <w:lang w:val="ru-RU"/>
        </w:rPr>
        <w:t xml:space="preserve">                                            Нарядная «картинка» с соответствующими классу движениями. </w:t>
      </w:r>
    </w:p>
    <w:p w:rsidR="00762404" w:rsidRPr="00FC3611" w:rsidRDefault="00762404" w:rsidP="005E1C4B">
      <w:pPr>
        <w:pStyle w:val="a5"/>
        <w:ind w:right="93"/>
        <w:jc w:val="both"/>
        <w:rPr>
          <w:b/>
          <w:color w:val="000000" w:themeColor="text1"/>
          <w:w w:val="90"/>
          <w:lang w:val="ru-RU"/>
        </w:rPr>
      </w:pPr>
    </w:p>
    <w:p w:rsidR="00762404" w:rsidRPr="00FC3611" w:rsidRDefault="00762404" w:rsidP="005E1C4B">
      <w:pPr>
        <w:pStyle w:val="a5"/>
        <w:ind w:left="2694" w:right="93" w:hanging="2694"/>
        <w:jc w:val="both"/>
        <w:rPr>
          <w:b/>
          <w:color w:val="000000" w:themeColor="text1"/>
          <w:lang w:val="ru-RU"/>
        </w:rPr>
      </w:pPr>
      <w:r w:rsidRPr="00FC3611">
        <w:rPr>
          <w:b/>
          <w:color w:val="000000" w:themeColor="text1"/>
          <w:spacing w:val="1"/>
          <w:w w:val="90"/>
          <w:lang w:val="ru-RU"/>
        </w:rPr>
        <w:t xml:space="preserve">ТЕЛОСЛОЖЕНИЕ                               </w:t>
      </w:r>
      <w:r w:rsidRPr="00FC3611">
        <w:rPr>
          <w:b/>
          <w:color w:val="000000" w:themeColor="text1"/>
          <w:spacing w:val="-3"/>
          <w:w w:val="90"/>
          <w:lang w:val="ru-RU"/>
        </w:rPr>
        <w:t xml:space="preserve">Правильное  для </w:t>
      </w:r>
      <w:r w:rsidRPr="00FC3611">
        <w:rPr>
          <w:rFonts w:ascii="Minion Pro" w:eastAsia="Arial Narrow" w:hAnsi="Minion Pro" w:cs="Arial Narrow"/>
          <w:b/>
          <w:bCs/>
          <w:color w:val="000000" w:themeColor="text1"/>
          <w:spacing w:val="-10"/>
          <w:w w:val="90"/>
          <w:lang w:val="ru-RU"/>
        </w:rPr>
        <w:t>КЛАССИК             ПЛЕЖЭ ДРАЙВИНГ</w:t>
      </w:r>
    </w:p>
    <w:p w:rsidR="00762404" w:rsidRPr="00FC3611" w:rsidRDefault="00762404" w:rsidP="005E1C4B">
      <w:pPr>
        <w:spacing w:after="0" w:line="240" w:lineRule="auto"/>
        <w:ind w:left="20"/>
        <w:jc w:val="both"/>
        <w:rPr>
          <w:rFonts w:ascii="Minion Pro" w:eastAsia="Arial Narrow" w:hAnsi="Minion Pro" w:cs="Arial Narrow"/>
          <w:b/>
          <w:bCs/>
          <w:color w:val="000000" w:themeColor="text1"/>
          <w:spacing w:val="-10"/>
          <w:w w:val="90"/>
          <w:sz w:val="20"/>
          <w:szCs w:val="20"/>
        </w:rPr>
      </w:pPr>
      <w:r w:rsidRPr="00FC3611">
        <w:rPr>
          <w:rFonts w:ascii="Minion Pro Med" w:eastAsia="Minion Pro Med" w:hAnsi="Minion Pro Med"/>
          <w:b/>
          <w:color w:val="000000" w:themeColor="text1"/>
          <w:spacing w:val="1"/>
          <w:w w:val="90"/>
          <w:sz w:val="20"/>
          <w:szCs w:val="20"/>
        </w:rPr>
        <w:t xml:space="preserve">   </w:t>
      </w:r>
      <w:r w:rsidRPr="00FC3611">
        <w:rPr>
          <w:rFonts w:ascii="Minion Pro Med" w:eastAsia="Minion Pro Med" w:hAnsi="Minion Pro Med"/>
          <w:b/>
          <w:color w:val="000000" w:themeColor="text1"/>
          <w:w w:val="90"/>
          <w:sz w:val="20"/>
          <w:szCs w:val="20"/>
        </w:rPr>
        <w:t xml:space="preserve">В идеале лошадь </w:t>
      </w:r>
      <w:r w:rsidRPr="00FC3611">
        <w:rPr>
          <w:rFonts w:ascii="Minion Pro" w:eastAsia="Arial Narrow" w:hAnsi="Minion Pro" w:cs="Arial Narrow"/>
          <w:b/>
          <w:bCs/>
          <w:color w:val="000000" w:themeColor="text1"/>
          <w:spacing w:val="-10"/>
          <w:w w:val="90"/>
          <w:sz w:val="20"/>
          <w:szCs w:val="20"/>
        </w:rPr>
        <w:t>КЛАССИК ПЛЕЖЭ ДРАЙВИНГ</w:t>
      </w:r>
      <w:r w:rsidRPr="00FC3611">
        <w:rPr>
          <w:rFonts w:ascii="Arial Narrow" w:eastAsia="Arial Narrow" w:hAnsi="Arial Narrow" w:cs="Arial Narrow"/>
          <w:b/>
          <w:bCs/>
          <w:color w:val="000000" w:themeColor="text1"/>
          <w:spacing w:val="-10"/>
          <w:w w:val="90"/>
          <w:sz w:val="20"/>
          <w:szCs w:val="20"/>
        </w:rPr>
        <w:t xml:space="preserve">  </w:t>
      </w:r>
      <w:r w:rsidRPr="00FC3611">
        <w:rPr>
          <w:rFonts w:ascii="Minion Pro" w:eastAsia="Arial Narrow" w:hAnsi="Minion Pro" w:cs="Arial Narrow"/>
          <w:b/>
          <w:bCs/>
          <w:color w:val="000000" w:themeColor="text1"/>
          <w:spacing w:val="-10"/>
          <w:w w:val="90"/>
          <w:sz w:val="20"/>
          <w:szCs w:val="20"/>
        </w:rPr>
        <w:t xml:space="preserve">должна быть очень хороша во всех вышеперечисленных пунктах. </w:t>
      </w:r>
    </w:p>
    <w:p w:rsidR="00762404" w:rsidRPr="00FC3611" w:rsidRDefault="00762404" w:rsidP="005E1C4B">
      <w:pPr>
        <w:pStyle w:val="a5"/>
        <w:ind w:right="21"/>
        <w:jc w:val="both"/>
        <w:rPr>
          <w:b/>
          <w:color w:val="000000" w:themeColor="text1"/>
          <w:w w:val="90"/>
          <w:lang w:val="ru-RU"/>
        </w:rPr>
      </w:pPr>
      <w:r w:rsidRPr="00FC3611">
        <w:rPr>
          <w:b/>
          <w:color w:val="000000" w:themeColor="text1"/>
          <w:w w:val="90"/>
          <w:lang w:val="ru-RU"/>
        </w:rPr>
        <w:t>Требования класса:</w:t>
      </w:r>
    </w:p>
    <w:p w:rsidR="00762404" w:rsidRPr="00FC3611" w:rsidRDefault="00762404" w:rsidP="005E1C4B">
      <w:pPr>
        <w:pStyle w:val="a5"/>
        <w:ind w:right="21"/>
        <w:jc w:val="both"/>
        <w:rPr>
          <w:b/>
          <w:color w:val="000000" w:themeColor="text1"/>
          <w:w w:val="90"/>
          <w:lang w:val="ru-RU"/>
        </w:rPr>
      </w:pPr>
      <w:r w:rsidRPr="00FC3611">
        <w:rPr>
          <w:b/>
          <w:color w:val="000000" w:themeColor="text1"/>
          <w:w w:val="90"/>
          <w:lang w:val="ru-RU"/>
        </w:rPr>
        <w:t xml:space="preserve">Лошадь показывают в манеже в обоих направлениях  на шагу, </w:t>
      </w:r>
      <w:proofErr w:type="spellStart"/>
      <w:r w:rsidRPr="00FC3611">
        <w:rPr>
          <w:b/>
          <w:color w:val="000000" w:themeColor="text1"/>
          <w:w w:val="90"/>
          <w:lang w:val="ru-RU"/>
        </w:rPr>
        <w:t>плежэ</w:t>
      </w:r>
      <w:proofErr w:type="spellEnd"/>
      <w:r w:rsidRPr="00FC3611">
        <w:rPr>
          <w:b/>
          <w:color w:val="000000" w:themeColor="text1"/>
          <w:w w:val="90"/>
          <w:lang w:val="ru-RU"/>
        </w:rPr>
        <w:t xml:space="preserve"> рыси, рабочей рыси.  Лошади при въезде начинают двигаться против часовой стрелки на «</w:t>
      </w:r>
      <w:proofErr w:type="spellStart"/>
      <w:r w:rsidRPr="00FC3611">
        <w:rPr>
          <w:b/>
          <w:color w:val="000000" w:themeColor="text1"/>
          <w:w w:val="90"/>
          <w:lang w:val="ru-RU"/>
        </w:rPr>
        <w:t>плежэ</w:t>
      </w:r>
      <w:proofErr w:type="spellEnd"/>
      <w:r w:rsidRPr="00FC3611">
        <w:rPr>
          <w:b/>
          <w:color w:val="000000" w:themeColor="text1"/>
          <w:w w:val="90"/>
          <w:lang w:val="ru-RU"/>
        </w:rPr>
        <w:t xml:space="preserve">» рыси. Лошади должны показывать спокойную остановку и охотно осаживать. </w:t>
      </w:r>
    </w:p>
    <w:p w:rsidR="00762404" w:rsidRPr="00FC3611" w:rsidRDefault="00762404" w:rsidP="005E1C4B">
      <w:pPr>
        <w:pStyle w:val="a5"/>
        <w:ind w:right="21"/>
        <w:jc w:val="both"/>
        <w:rPr>
          <w:b/>
          <w:color w:val="000000" w:themeColor="text1"/>
          <w:w w:val="90"/>
          <w:lang w:val="ru-RU"/>
        </w:rPr>
      </w:pPr>
      <w:r w:rsidRPr="00FC3611">
        <w:rPr>
          <w:b/>
          <w:color w:val="000000" w:themeColor="text1"/>
          <w:w w:val="90"/>
          <w:lang w:val="ru-RU"/>
        </w:rPr>
        <w:t xml:space="preserve">Требования к аллюрам: </w:t>
      </w:r>
    </w:p>
    <w:p w:rsidR="00762404" w:rsidRPr="00FC3611" w:rsidRDefault="00762404" w:rsidP="005E1C4B">
      <w:pPr>
        <w:pStyle w:val="a5"/>
        <w:ind w:right="21"/>
        <w:jc w:val="both"/>
        <w:rPr>
          <w:b/>
          <w:color w:val="000000" w:themeColor="text1"/>
          <w:w w:val="90"/>
          <w:lang w:val="ru-RU"/>
        </w:rPr>
      </w:pPr>
      <w:r w:rsidRPr="00FC3611">
        <w:rPr>
          <w:b/>
          <w:color w:val="000000" w:themeColor="text1"/>
          <w:w w:val="90"/>
          <w:lang w:val="ru-RU"/>
        </w:rPr>
        <w:t xml:space="preserve">1. ШАГ: Четыре четких такта, </w:t>
      </w:r>
      <w:proofErr w:type="gramStart"/>
      <w:r w:rsidRPr="00FC3611">
        <w:rPr>
          <w:b/>
          <w:color w:val="000000" w:themeColor="text1"/>
          <w:w w:val="90"/>
          <w:lang w:val="ru-RU"/>
        </w:rPr>
        <w:t>плоский</w:t>
      </w:r>
      <w:proofErr w:type="gramEnd"/>
      <w:r w:rsidRPr="00FC3611">
        <w:rPr>
          <w:b/>
          <w:color w:val="000000" w:themeColor="text1"/>
          <w:w w:val="90"/>
          <w:lang w:val="ru-RU"/>
        </w:rPr>
        <w:t xml:space="preserve"> и с хорошим захватом пространства. </w:t>
      </w:r>
    </w:p>
    <w:p w:rsidR="00762404" w:rsidRPr="00FC3611" w:rsidRDefault="00762404" w:rsidP="005E1C4B">
      <w:pPr>
        <w:pStyle w:val="a5"/>
        <w:ind w:right="21"/>
        <w:jc w:val="both"/>
        <w:rPr>
          <w:b/>
          <w:color w:val="000000" w:themeColor="text1"/>
          <w:w w:val="90"/>
          <w:lang w:val="ru-RU"/>
        </w:rPr>
      </w:pPr>
      <w:r w:rsidRPr="00FC3611">
        <w:rPr>
          <w:b/>
          <w:color w:val="000000" w:themeColor="text1"/>
          <w:w w:val="90"/>
          <w:lang w:val="ru-RU"/>
        </w:rPr>
        <w:t xml:space="preserve">2. «ПЛЕЖЭ» РЫСЬ: Аллюр в два такта, со сменой диагоналей. Общий баланс как показано выше. Лошадь должна демонстрировать свободу движений, быть расслабленной и двигаться легко, демонстрируя импульс.  </w:t>
      </w:r>
    </w:p>
    <w:p w:rsidR="00762404" w:rsidRPr="00FC3611" w:rsidRDefault="00762404" w:rsidP="005E1C4B">
      <w:pPr>
        <w:pStyle w:val="a5"/>
        <w:ind w:left="0" w:right="21"/>
        <w:jc w:val="both"/>
        <w:rPr>
          <w:b/>
          <w:color w:val="000000" w:themeColor="text1"/>
          <w:w w:val="90"/>
          <w:lang w:val="ru-RU"/>
        </w:rPr>
      </w:pPr>
      <w:r w:rsidRPr="00FC3611">
        <w:rPr>
          <w:b/>
          <w:color w:val="000000" w:themeColor="text1"/>
          <w:w w:val="90"/>
          <w:lang w:val="ru-RU"/>
        </w:rPr>
        <w:t xml:space="preserve">3. РАБОЧАЯ РЫСЬ: Удлинение шагов </w:t>
      </w:r>
      <w:proofErr w:type="gramStart"/>
      <w:r w:rsidRPr="00FC3611">
        <w:rPr>
          <w:b/>
          <w:color w:val="000000" w:themeColor="text1"/>
          <w:w w:val="90"/>
          <w:lang w:val="ru-RU"/>
        </w:rPr>
        <w:t>на</w:t>
      </w:r>
      <w:proofErr w:type="gramEnd"/>
      <w:r w:rsidRPr="00FC3611">
        <w:rPr>
          <w:b/>
          <w:color w:val="000000" w:themeColor="text1"/>
          <w:w w:val="90"/>
          <w:lang w:val="ru-RU"/>
        </w:rPr>
        <w:t xml:space="preserve"> (</w:t>
      </w:r>
      <w:proofErr w:type="gramStart"/>
      <w:r w:rsidRPr="00FC3611">
        <w:rPr>
          <w:b/>
          <w:color w:val="000000" w:themeColor="text1"/>
          <w:w w:val="90"/>
          <w:lang w:val="ru-RU"/>
        </w:rPr>
        <w:t>темпов</w:t>
      </w:r>
      <w:proofErr w:type="gramEnd"/>
      <w:r w:rsidRPr="00FC3611">
        <w:rPr>
          <w:b/>
          <w:color w:val="000000" w:themeColor="text1"/>
          <w:w w:val="90"/>
          <w:lang w:val="ru-RU"/>
        </w:rPr>
        <w:t>) рыси по сравнению с «</w:t>
      </w:r>
      <w:proofErr w:type="spellStart"/>
      <w:r w:rsidRPr="00FC3611">
        <w:rPr>
          <w:b/>
          <w:color w:val="000000" w:themeColor="text1"/>
          <w:w w:val="90"/>
          <w:lang w:val="ru-RU"/>
        </w:rPr>
        <w:t>Плежэ</w:t>
      </w:r>
      <w:proofErr w:type="spellEnd"/>
      <w:r w:rsidRPr="00FC3611">
        <w:rPr>
          <w:b/>
          <w:color w:val="000000" w:themeColor="text1"/>
          <w:w w:val="90"/>
          <w:lang w:val="ru-RU"/>
        </w:rPr>
        <w:t xml:space="preserve">» рысью. Лошадь должна демонстрировать свободу движений. </w:t>
      </w:r>
    </w:p>
    <w:p w:rsidR="00762404" w:rsidRPr="00FC3611" w:rsidRDefault="00762404" w:rsidP="005E1C4B">
      <w:pPr>
        <w:pStyle w:val="a5"/>
        <w:ind w:left="0" w:right="21"/>
        <w:jc w:val="both"/>
        <w:rPr>
          <w:b/>
          <w:color w:val="000000" w:themeColor="text1"/>
          <w:w w:val="90"/>
          <w:lang w:val="ru-RU"/>
        </w:rPr>
      </w:pPr>
    </w:p>
    <w:p w:rsidR="00762404" w:rsidRPr="00FC3611" w:rsidRDefault="00762404" w:rsidP="005E1C4B">
      <w:pPr>
        <w:pStyle w:val="a5"/>
        <w:ind w:right="21"/>
        <w:jc w:val="both"/>
        <w:rPr>
          <w:rFonts w:ascii="Arial Narrow" w:eastAsia="Arial Narrow" w:hAnsi="Arial Narrow" w:cs="Arial Narrow"/>
          <w:b/>
          <w:bCs/>
          <w:color w:val="000000" w:themeColor="text1"/>
          <w:w w:val="90"/>
          <w:lang w:val="ru-RU"/>
        </w:rPr>
      </w:pPr>
      <w:r w:rsidRPr="00FC3611">
        <w:rPr>
          <w:rFonts w:ascii="Arial Narrow" w:eastAsia="Arial Narrow" w:hAnsi="Arial Narrow" w:cs="Arial Narrow"/>
          <w:b/>
          <w:bCs/>
          <w:color w:val="000000" w:themeColor="text1"/>
          <w:w w:val="90"/>
        </w:rPr>
        <w:t>CL</w:t>
      </w:r>
      <w:r w:rsidRPr="00FC3611">
        <w:rPr>
          <w:rFonts w:ascii="Arial Narrow" w:eastAsia="Arial Narrow" w:hAnsi="Arial Narrow" w:cs="Arial Narrow"/>
          <w:b/>
          <w:bCs/>
          <w:color w:val="000000" w:themeColor="text1"/>
          <w:w w:val="90"/>
          <w:lang w:val="ru-RU"/>
        </w:rPr>
        <w:t>-060</w:t>
      </w:r>
      <w:r w:rsidRPr="00FC3611">
        <w:rPr>
          <w:rFonts w:ascii="Arial Narrow" w:eastAsia="Arial Narrow" w:hAnsi="Arial Narrow" w:cs="Arial Narrow"/>
          <w:b/>
          <w:bCs/>
          <w:color w:val="000000" w:themeColor="text1"/>
          <w:spacing w:val="-12"/>
          <w:w w:val="90"/>
          <w:lang w:val="ru-RU"/>
        </w:rPr>
        <w:t xml:space="preserve"> </w:t>
      </w:r>
      <w:r w:rsidRPr="00FC3611">
        <w:rPr>
          <w:rFonts w:ascii="Arial Narrow" w:eastAsia="Arial Narrow" w:hAnsi="Arial Narrow" w:cs="Arial Narrow"/>
          <w:b/>
          <w:bCs/>
          <w:color w:val="000000" w:themeColor="text1"/>
          <w:w w:val="90"/>
          <w:lang w:val="ru-RU"/>
        </w:rPr>
        <w:t xml:space="preserve">КЛАССЫ С ПРЕПЯТСТВИЯМИ:  ПОКАЗ (ХОЛТЕР). </w:t>
      </w:r>
    </w:p>
    <w:p w:rsidR="00762404" w:rsidRPr="00FC3611" w:rsidRDefault="00762404" w:rsidP="005E1C4B">
      <w:pPr>
        <w:pStyle w:val="a5"/>
        <w:ind w:right="21"/>
        <w:jc w:val="both"/>
        <w:rPr>
          <w:rFonts w:ascii="Calibri" w:eastAsia="Arial Narrow" w:hAnsi="Calibri" w:cs="Arial Narrow"/>
          <w:b/>
          <w:bCs/>
          <w:color w:val="000000" w:themeColor="text1"/>
          <w:w w:val="90"/>
          <w:sz w:val="22"/>
          <w:szCs w:val="22"/>
          <w:lang w:val="ru-RU"/>
        </w:rPr>
      </w:pPr>
    </w:p>
    <w:p w:rsidR="00762404" w:rsidRPr="00FC3611" w:rsidRDefault="00762404" w:rsidP="005E1C4B">
      <w:pPr>
        <w:pStyle w:val="a5"/>
        <w:ind w:right="21"/>
        <w:jc w:val="both"/>
        <w:rPr>
          <w:rFonts w:ascii="Calibri" w:hAnsi="Calibri"/>
          <w:b/>
          <w:color w:val="000000" w:themeColor="text1"/>
          <w:spacing w:val="-5"/>
          <w:w w:val="90"/>
          <w:sz w:val="22"/>
          <w:szCs w:val="22"/>
          <w:lang w:val="ru-RU"/>
        </w:rPr>
      </w:pPr>
      <w:r w:rsidRPr="00FC3611">
        <w:rPr>
          <w:rFonts w:ascii="Calibri" w:hAnsi="Calibri"/>
          <w:b/>
          <w:color w:val="000000" w:themeColor="text1"/>
          <w:w w:val="90"/>
          <w:sz w:val="22"/>
          <w:szCs w:val="22"/>
          <w:lang w:val="ru-RU"/>
        </w:rPr>
        <w:t>Схема маршрута должна быть вывешена не позднее, чем за два (2) часа до начала класса. Лошади должны быть не моложе двух (2) лет для участия в классе Показа</w:t>
      </w:r>
      <w:r w:rsidRPr="00FC3611">
        <w:rPr>
          <w:rFonts w:ascii="Calibri" w:hAnsi="Calibri"/>
          <w:b/>
          <w:color w:val="000000" w:themeColor="text1"/>
          <w:spacing w:val="-5"/>
          <w:w w:val="90"/>
          <w:sz w:val="22"/>
          <w:szCs w:val="22"/>
          <w:lang w:val="ru-RU"/>
        </w:rPr>
        <w:t xml:space="preserve"> (</w:t>
      </w:r>
      <w:proofErr w:type="spellStart"/>
      <w:r w:rsidRPr="00FC3611">
        <w:rPr>
          <w:rFonts w:ascii="Calibri" w:hAnsi="Calibri"/>
          <w:b/>
          <w:color w:val="000000" w:themeColor="text1"/>
          <w:spacing w:val="-5"/>
          <w:w w:val="90"/>
          <w:sz w:val="22"/>
          <w:szCs w:val="22"/>
          <w:lang w:val="ru-RU"/>
        </w:rPr>
        <w:t>Холтер</w:t>
      </w:r>
      <w:proofErr w:type="spellEnd"/>
      <w:r w:rsidRPr="00FC3611">
        <w:rPr>
          <w:rFonts w:ascii="Calibri" w:hAnsi="Calibri"/>
          <w:b/>
          <w:color w:val="000000" w:themeColor="text1"/>
          <w:spacing w:val="-5"/>
          <w:w w:val="90"/>
          <w:sz w:val="22"/>
          <w:szCs w:val="22"/>
          <w:lang w:val="ru-RU"/>
        </w:rPr>
        <w:t xml:space="preserve">).   Курс-дизайнер не может участвовать как экспонент в классе с препятствиями. </w:t>
      </w:r>
    </w:p>
    <w:p w:rsidR="00762404" w:rsidRPr="00FC3611" w:rsidRDefault="00762404" w:rsidP="005E1C4B">
      <w:pPr>
        <w:spacing w:after="0" w:line="240" w:lineRule="auto"/>
        <w:ind w:left="20" w:right="20"/>
        <w:jc w:val="both"/>
        <w:rPr>
          <w:rFonts w:ascii="Calibri" w:eastAsia="Minion Pro Med" w:hAnsi="Calibri"/>
          <w:b/>
          <w:color w:val="000000" w:themeColor="text1"/>
          <w:w w:val="90"/>
        </w:rPr>
      </w:pPr>
      <w:r w:rsidRPr="00FC3611">
        <w:rPr>
          <w:rFonts w:ascii="Calibri" w:eastAsia="Minion Pro Med" w:hAnsi="Calibri"/>
          <w:b/>
          <w:color w:val="000000" w:themeColor="text1"/>
          <w:w w:val="90"/>
        </w:rPr>
        <w:t>Судейство класса подразумевает оценку выступления и выразительной манеры прохождения маршрута. Лошади оцениваются по отзывчивости на команды и желанию работать, а также по общему отношению к маршруту.</w:t>
      </w:r>
    </w:p>
    <w:p w:rsidR="00762404" w:rsidRPr="00FC3611" w:rsidRDefault="00762404" w:rsidP="005E1C4B">
      <w:pPr>
        <w:pStyle w:val="a5"/>
        <w:ind w:right="20"/>
        <w:jc w:val="both"/>
        <w:rPr>
          <w:rFonts w:ascii="Calibri" w:hAnsi="Calibri"/>
          <w:b/>
          <w:color w:val="000000" w:themeColor="text1"/>
          <w:sz w:val="22"/>
          <w:szCs w:val="22"/>
          <w:lang w:val="ru-RU"/>
        </w:rPr>
      </w:pPr>
      <w:r w:rsidRPr="00FC3611">
        <w:rPr>
          <w:rFonts w:ascii="Calibri" w:hAnsi="Calibri"/>
          <w:b/>
          <w:color w:val="000000" w:themeColor="text1"/>
          <w:w w:val="90"/>
          <w:sz w:val="22"/>
          <w:szCs w:val="22"/>
          <w:lang w:val="ru-RU"/>
        </w:rPr>
        <w:t>Максимальное время  60 секунд на препятствие;</w:t>
      </w:r>
      <w:r w:rsidRPr="00FC3611">
        <w:rPr>
          <w:rFonts w:ascii="Calibri" w:hAnsi="Calibri"/>
          <w:b/>
          <w:color w:val="000000" w:themeColor="text1"/>
          <w:spacing w:val="11"/>
          <w:w w:val="90"/>
          <w:sz w:val="22"/>
          <w:szCs w:val="22"/>
          <w:lang w:val="ru-RU"/>
        </w:rPr>
        <w:t xml:space="preserve"> </w:t>
      </w:r>
      <w:r w:rsidRPr="00FC3611">
        <w:rPr>
          <w:rFonts w:ascii="Calibri" w:hAnsi="Calibri"/>
          <w:b/>
          <w:color w:val="000000" w:themeColor="text1"/>
          <w:spacing w:val="2"/>
          <w:w w:val="90"/>
          <w:sz w:val="22"/>
          <w:szCs w:val="22"/>
          <w:lang w:val="ru-RU"/>
        </w:rPr>
        <w:t>если лошадь тратит слишком много времени на преодоление препятствия</w:t>
      </w:r>
      <w:proofErr w:type="gramStart"/>
      <w:r w:rsidRPr="00FC3611">
        <w:rPr>
          <w:rFonts w:ascii="Calibri" w:hAnsi="Calibri"/>
          <w:b/>
          <w:color w:val="000000" w:themeColor="text1"/>
          <w:spacing w:val="2"/>
          <w:w w:val="90"/>
          <w:sz w:val="22"/>
          <w:szCs w:val="22"/>
          <w:lang w:val="ru-RU"/>
        </w:rPr>
        <w:t xml:space="preserve"> ,</w:t>
      </w:r>
      <w:proofErr w:type="gramEnd"/>
      <w:r w:rsidRPr="00FC3611">
        <w:rPr>
          <w:rFonts w:ascii="Calibri" w:hAnsi="Calibri"/>
          <w:b/>
          <w:color w:val="000000" w:themeColor="text1"/>
          <w:spacing w:val="2"/>
          <w:w w:val="90"/>
          <w:sz w:val="22"/>
          <w:szCs w:val="22"/>
          <w:lang w:val="ru-RU"/>
        </w:rPr>
        <w:t xml:space="preserve"> судьям рекомендуется дать  отмашку на переход к следующему препятствию. Лошади начисляются штрафные очки за неоправданное промедление или</w:t>
      </w:r>
      <w:r w:rsidRPr="00FC3611">
        <w:rPr>
          <w:rFonts w:ascii="Minion Pro" w:hAnsi="Minion Pro"/>
          <w:b/>
          <w:color w:val="000000" w:themeColor="text1"/>
          <w:w w:val="90"/>
          <w:lang w:val="ru-RU"/>
        </w:rPr>
        <w:t xml:space="preserve"> </w:t>
      </w:r>
      <w:r w:rsidRPr="00FC3611">
        <w:rPr>
          <w:rFonts w:ascii="Calibri" w:hAnsi="Calibri"/>
          <w:b/>
          <w:color w:val="000000" w:themeColor="text1"/>
          <w:w w:val="90"/>
          <w:sz w:val="22"/>
          <w:szCs w:val="22"/>
          <w:lang w:val="ru-RU"/>
        </w:rPr>
        <w:t xml:space="preserve">превышение времени на препятствии. Закидки не влекут за собой дисквалификации из класса. </w:t>
      </w:r>
    </w:p>
    <w:p w:rsidR="00762404" w:rsidRPr="00FC3611" w:rsidRDefault="00762404" w:rsidP="005E1C4B">
      <w:pPr>
        <w:tabs>
          <w:tab w:val="left" w:pos="3544"/>
          <w:tab w:val="left" w:pos="3828"/>
        </w:tabs>
        <w:spacing w:after="0" w:line="240" w:lineRule="auto"/>
        <w:ind w:left="23" w:right="159"/>
        <w:jc w:val="both"/>
        <w:rPr>
          <w:rFonts w:ascii="Calibri" w:eastAsia="Minion Pro Med" w:hAnsi="Calibri"/>
          <w:b/>
          <w:color w:val="000000" w:themeColor="text1"/>
          <w:w w:val="90"/>
        </w:rPr>
      </w:pPr>
      <w:r w:rsidRPr="00FC3611">
        <w:rPr>
          <w:rFonts w:ascii="Calibri" w:eastAsia="Minion Pro Med" w:hAnsi="Calibri"/>
          <w:b/>
          <w:color w:val="000000" w:themeColor="text1"/>
          <w:w w:val="90"/>
        </w:rPr>
        <w:t xml:space="preserve">За </w:t>
      </w:r>
      <w:proofErr w:type="spellStart"/>
      <w:r w:rsidRPr="00FC3611">
        <w:rPr>
          <w:rFonts w:ascii="Calibri" w:eastAsia="Minion Pro Med" w:hAnsi="Calibri"/>
          <w:b/>
          <w:color w:val="000000" w:themeColor="text1"/>
          <w:w w:val="90"/>
        </w:rPr>
        <w:t>галопирование</w:t>
      </w:r>
      <w:proofErr w:type="spellEnd"/>
      <w:r w:rsidRPr="00FC3611">
        <w:rPr>
          <w:rFonts w:ascii="Calibri" w:eastAsia="Minion Pro Med" w:hAnsi="Calibri"/>
          <w:b/>
          <w:color w:val="000000" w:themeColor="text1"/>
          <w:w w:val="90"/>
        </w:rPr>
        <w:t xml:space="preserve"> начисляются штрафные очки. </w:t>
      </w:r>
    </w:p>
    <w:p w:rsidR="00762404" w:rsidRPr="00FC3611" w:rsidRDefault="00762404" w:rsidP="005E1C4B">
      <w:pPr>
        <w:spacing w:after="0" w:line="240" w:lineRule="auto"/>
        <w:ind w:left="23" w:right="159"/>
        <w:jc w:val="both"/>
        <w:rPr>
          <w:rFonts w:eastAsia="Minion Pro Med"/>
          <w:b/>
          <w:color w:val="000000" w:themeColor="text1"/>
        </w:rPr>
      </w:pPr>
      <w:r w:rsidRPr="00FC3611">
        <w:rPr>
          <w:rFonts w:eastAsia="Minion Pro Med"/>
          <w:b/>
          <w:color w:val="000000" w:themeColor="text1"/>
          <w:w w:val="90"/>
        </w:rPr>
        <w:t>Требования к препятствиям:</w:t>
      </w:r>
    </w:p>
    <w:p w:rsidR="00762404" w:rsidRPr="00FC3611" w:rsidRDefault="00762404" w:rsidP="005E1C4B">
      <w:pPr>
        <w:widowControl w:val="0"/>
        <w:numPr>
          <w:ilvl w:val="0"/>
          <w:numId w:val="7"/>
        </w:numPr>
        <w:tabs>
          <w:tab w:val="left" w:pos="381"/>
        </w:tabs>
        <w:spacing w:after="0" w:line="240" w:lineRule="auto"/>
        <w:ind w:right="20"/>
        <w:jc w:val="both"/>
        <w:rPr>
          <w:rFonts w:eastAsia="Minion Pro Med"/>
          <w:b/>
          <w:color w:val="000000" w:themeColor="text1"/>
        </w:rPr>
      </w:pPr>
      <w:r w:rsidRPr="00FC3611">
        <w:rPr>
          <w:rFonts w:eastAsia="Minion Pro Med"/>
          <w:b/>
          <w:color w:val="000000" w:themeColor="text1"/>
          <w:w w:val="90"/>
        </w:rPr>
        <w:t xml:space="preserve">Должно быть установлено не менее пяти (5) и не более восьми (8) препятствий. </w:t>
      </w:r>
    </w:p>
    <w:p w:rsidR="00762404" w:rsidRPr="00FC3611" w:rsidRDefault="00762404" w:rsidP="005E1C4B">
      <w:pPr>
        <w:widowControl w:val="0"/>
        <w:numPr>
          <w:ilvl w:val="0"/>
          <w:numId w:val="7"/>
        </w:numPr>
        <w:tabs>
          <w:tab w:val="left" w:pos="381"/>
        </w:tabs>
        <w:spacing w:after="0" w:line="240" w:lineRule="auto"/>
        <w:ind w:right="20"/>
        <w:jc w:val="both"/>
        <w:rPr>
          <w:rFonts w:eastAsia="Minion Pro Med"/>
          <w:b/>
          <w:color w:val="000000" w:themeColor="text1"/>
        </w:rPr>
      </w:pPr>
      <w:r w:rsidRPr="00FC3611">
        <w:rPr>
          <w:rFonts w:eastAsia="Minion Pro Med"/>
          <w:b/>
          <w:color w:val="000000" w:themeColor="text1"/>
          <w:w w:val="90"/>
        </w:rPr>
        <w:t xml:space="preserve">Препятствия или их расположение </w:t>
      </w:r>
      <w:proofErr w:type="gramStart"/>
      <w:r w:rsidRPr="00FC3611">
        <w:rPr>
          <w:rFonts w:eastAsia="Minion Pro Med"/>
          <w:b/>
          <w:color w:val="000000" w:themeColor="text1"/>
          <w:w w:val="90"/>
        </w:rPr>
        <w:t>должны</w:t>
      </w:r>
      <w:proofErr w:type="gramEnd"/>
      <w:r w:rsidRPr="00FC3611">
        <w:rPr>
          <w:rFonts w:eastAsia="Minion Pro Med"/>
          <w:b/>
          <w:color w:val="000000" w:themeColor="text1"/>
          <w:w w:val="90"/>
        </w:rPr>
        <w:t xml:space="preserve"> не должны представлять опасности для лошади или экспонента. </w:t>
      </w:r>
    </w:p>
    <w:p w:rsidR="00762404" w:rsidRPr="00FC3611" w:rsidRDefault="00762404" w:rsidP="005E1C4B">
      <w:pPr>
        <w:widowControl w:val="0"/>
        <w:numPr>
          <w:ilvl w:val="0"/>
          <w:numId w:val="7"/>
        </w:numPr>
        <w:tabs>
          <w:tab w:val="left" w:pos="381"/>
          <w:tab w:val="left" w:pos="2268"/>
          <w:tab w:val="left" w:pos="3497"/>
        </w:tabs>
        <w:spacing w:after="0" w:line="240" w:lineRule="auto"/>
        <w:ind w:right="1438"/>
        <w:jc w:val="both"/>
        <w:rPr>
          <w:rFonts w:eastAsia="Minion Pro Med"/>
          <w:b/>
          <w:color w:val="000000" w:themeColor="text1"/>
        </w:rPr>
      </w:pPr>
      <w:r w:rsidRPr="00FC3611">
        <w:rPr>
          <w:rFonts w:eastAsia="Minion Pro Med"/>
          <w:b/>
          <w:color w:val="000000" w:themeColor="text1"/>
          <w:w w:val="90"/>
        </w:rPr>
        <w:t xml:space="preserve">Покрышки и лестничные ступени запрещены.  </w:t>
      </w:r>
    </w:p>
    <w:p w:rsidR="00762404" w:rsidRPr="00FC3611" w:rsidRDefault="00762404" w:rsidP="005E1C4B">
      <w:pPr>
        <w:widowControl w:val="0"/>
        <w:numPr>
          <w:ilvl w:val="0"/>
          <w:numId w:val="7"/>
        </w:numPr>
        <w:tabs>
          <w:tab w:val="left" w:pos="381"/>
        </w:tabs>
        <w:spacing w:after="0" w:line="240" w:lineRule="auto"/>
        <w:ind w:right="20"/>
        <w:jc w:val="both"/>
        <w:rPr>
          <w:rFonts w:eastAsia="Minion Pro Med"/>
          <w:b/>
          <w:color w:val="000000" w:themeColor="text1"/>
        </w:rPr>
      </w:pPr>
      <w:r w:rsidRPr="00FC3611">
        <w:rPr>
          <w:rFonts w:eastAsia="Minion Pro Med"/>
          <w:b/>
          <w:color w:val="000000" w:themeColor="text1"/>
          <w:w w:val="90"/>
        </w:rPr>
        <w:t xml:space="preserve">Прыжки, если применяются, должны быть не более двенадцати(12) дюймов в высоту, с минимальной длиной пять (5) футов. Прыжки должны включать заложение (жерди на земле).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Подгонять животное, чтобы оно </w:t>
      </w:r>
      <w:proofErr w:type="gramStart"/>
      <w:r w:rsidRPr="00FC3611">
        <w:rPr>
          <w:rFonts w:eastAsia="Minion Pro Med"/>
          <w:b/>
          <w:color w:val="000000" w:themeColor="text1"/>
          <w:w w:val="90"/>
        </w:rPr>
        <w:t>преодолело одно из препятствий не разрешается</w:t>
      </w:r>
      <w:proofErr w:type="gramEnd"/>
      <w:r w:rsidRPr="00FC3611">
        <w:rPr>
          <w:rFonts w:eastAsia="Minion Pro Med"/>
          <w:b/>
          <w:color w:val="000000" w:themeColor="text1"/>
          <w:w w:val="90"/>
        </w:rPr>
        <w:t xml:space="preserve">. Любое поощрение лакомством  в этом классе наказывается дисквалификацией.  </w:t>
      </w:r>
    </w:p>
    <w:p w:rsidR="00762404" w:rsidRPr="00FC3611" w:rsidRDefault="00762404" w:rsidP="005E1C4B">
      <w:pPr>
        <w:spacing w:after="0" w:line="240" w:lineRule="auto"/>
        <w:ind w:right="2849"/>
        <w:jc w:val="both"/>
        <w:rPr>
          <w:rFonts w:eastAsia="Minion Pro Med"/>
          <w:b/>
          <w:color w:val="000000" w:themeColor="text1"/>
        </w:rPr>
      </w:pPr>
      <w:r w:rsidRPr="00FC3611">
        <w:rPr>
          <w:rFonts w:eastAsia="Minion Pro Med"/>
          <w:b/>
          <w:color w:val="000000" w:themeColor="text1"/>
          <w:w w:val="90"/>
        </w:rPr>
        <w:t>Требования к маршруту:</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Кур</w:t>
      </w:r>
      <w:proofErr w:type="gramStart"/>
      <w:r w:rsidRPr="00FC3611">
        <w:rPr>
          <w:rFonts w:eastAsia="Minion Pro Med"/>
          <w:b/>
          <w:color w:val="000000" w:themeColor="text1"/>
          <w:w w:val="90"/>
        </w:rPr>
        <w:t>с-</w:t>
      </w:r>
      <w:proofErr w:type="gramEnd"/>
      <w:r w:rsidRPr="00FC3611">
        <w:rPr>
          <w:rFonts w:eastAsia="Minion Pro Med"/>
          <w:b/>
          <w:color w:val="000000" w:themeColor="text1"/>
          <w:w w:val="90"/>
        </w:rPr>
        <w:t xml:space="preserve"> дизайнер должен быть доступен и с готовностью отвечать на вопросы, касающиеся маршрута, он также должен пройти по маршруту вместе с участниками и судьей(-</w:t>
      </w:r>
      <w:proofErr w:type="spellStart"/>
      <w:r w:rsidRPr="00FC3611">
        <w:rPr>
          <w:rFonts w:eastAsia="Minion Pro Med"/>
          <w:b/>
          <w:color w:val="000000" w:themeColor="text1"/>
          <w:w w:val="90"/>
        </w:rPr>
        <w:t>ями</w:t>
      </w:r>
      <w:proofErr w:type="spellEnd"/>
      <w:r w:rsidRPr="00FC3611">
        <w:rPr>
          <w:rFonts w:eastAsia="Minion Pro Med"/>
          <w:b/>
          <w:color w:val="000000" w:themeColor="text1"/>
          <w:w w:val="90"/>
        </w:rPr>
        <w:t xml:space="preserve">).  </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Судья также должен осмотреть маршрут вместе с </w:t>
      </w:r>
      <w:proofErr w:type="gramStart"/>
      <w:r w:rsidRPr="00FC3611">
        <w:rPr>
          <w:rFonts w:eastAsia="Minion Pro Med"/>
          <w:b/>
          <w:color w:val="000000" w:themeColor="text1"/>
          <w:w w:val="90"/>
        </w:rPr>
        <w:t>курс-дизайнером</w:t>
      </w:r>
      <w:proofErr w:type="gramEnd"/>
      <w:r w:rsidRPr="00FC3611">
        <w:rPr>
          <w:rFonts w:eastAsia="Minion Pro Med"/>
          <w:b/>
          <w:color w:val="000000" w:themeColor="text1"/>
          <w:w w:val="90"/>
        </w:rPr>
        <w:t xml:space="preserve"> и участниками. Изобретательность и оригинальность в адаптации и комбинировании различных препятствий должны одновременно служить целям демонстрации  лошадью желания  работать и  привлечения участников и зрителей. Однако</w:t>
      </w:r>
      <w:proofErr w:type="gramStart"/>
      <w:r w:rsidRPr="00FC3611">
        <w:rPr>
          <w:rFonts w:eastAsia="Minion Pro Med"/>
          <w:b/>
          <w:color w:val="000000" w:themeColor="text1"/>
          <w:w w:val="90"/>
        </w:rPr>
        <w:t>,</w:t>
      </w:r>
      <w:proofErr w:type="gramEnd"/>
      <w:r w:rsidRPr="00FC3611">
        <w:rPr>
          <w:rFonts w:eastAsia="Minion Pro Med"/>
          <w:b/>
          <w:color w:val="000000" w:themeColor="text1"/>
          <w:w w:val="90"/>
        </w:rPr>
        <w:t xml:space="preserve">  необходимо избегать ненатуральных или «страшных» препятствий, все препятствия должны быть безопасными для лошадей и экспонентов. Судья имеет право менять маршрут в целях экономии времени и/или безопасности. </w:t>
      </w:r>
    </w:p>
    <w:p w:rsidR="00762404" w:rsidRPr="00FC3611" w:rsidRDefault="00762404" w:rsidP="005E1C4B">
      <w:pPr>
        <w:spacing w:after="0" w:line="240" w:lineRule="auto"/>
        <w:ind w:left="20" w:right="2100"/>
        <w:jc w:val="both"/>
        <w:rPr>
          <w:rFonts w:eastAsia="Minion Pro Med"/>
          <w:b/>
          <w:color w:val="000000" w:themeColor="text1"/>
        </w:rPr>
      </w:pPr>
      <w:r w:rsidRPr="00FC3611">
        <w:rPr>
          <w:rFonts w:eastAsia="Minion Pro Med"/>
          <w:b/>
          <w:color w:val="000000" w:themeColor="text1"/>
          <w:w w:val="90"/>
        </w:rPr>
        <w:t>Предлагаемые препятствия:</w:t>
      </w:r>
    </w:p>
    <w:p w:rsidR="00762404" w:rsidRPr="00FC3611" w:rsidRDefault="00762404" w:rsidP="005E1C4B">
      <w:pPr>
        <w:spacing w:after="0" w:line="240" w:lineRule="auto"/>
        <w:ind w:left="20"/>
        <w:jc w:val="both"/>
        <w:rPr>
          <w:rFonts w:ascii="Calibri" w:eastAsia="Minion Pro Med" w:hAnsi="Calibri"/>
          <w:b/>
          <w:color w:val="000000" w:themeColor="text1"/>
        </w:rPr>
      </w:pPr>
      <w:r w:rsidRPr="00FC3611">
        <w:rPr>
          <w:rFonts w:ascii="Calibri" w:eastAsia="Minion Pro Med" w:hAnsi="Calibri"/>
          <w:b/>
          <w:color w:val="000000" w:themeColor="text1"/>
          <w:spacing w:val="1"/>
          <w:w w:val="90"/>
        </w:rPr>
        <w:t>1.  Осаживание через или вокруг препятствия</w:t>
      </w:r>
    </w:p>
    <w:p w:rsidR="00762404" w:rsidRPr="00FC3611" w:rsidRDefault="00762404" w:rsidP="005E1C4B">
      <w:pPr>
        <w:spacing w:after="0" w:line="240" w:lineRule="auto"/>
        <w:ind w:left="20"/>
        <w:jc w:val="both"/>
        <w:rPr>
          <w:rFonts w:ascii="Calibri" w:eastAsia="Minion Pro Med" w:hAnsi="Calibri"/>
          <w:b/>
          <w:color w:val="000000" w:themeColor="text1"/>
          <w:w w:val="90"/>
        </w:rPr>
      </w:pPr>
      <w:r w:rsidRPr="00FC3611">
        <w:rPr>
          <w:rFonts w:ascii="Calibri" w:eastAsia="Minion Pro Med" w:hAnsi="Calibri"/>
          <w:b/>
          <w:color w:val="000000" w:themeColor="text1"/>
          <w:w w:val="90"/>
        </w:rPr>
        <w:t xml:space="preserve">2.  Пройти через воду или ее имитацию </w:t>
      </w:r>
    </w:p>
    <w:p w:rsidR="00762404" w:rsidRPr="00FC3611" w:rsidRDefault="00762404" w:rsidP="005E1C4B">
      <w:pPr>
        <w:spacing w:after="0" w:line="240" w:lineRule="auto"/>
        <w:ind w:left="20"/>
        <w:jc w:val="both"/>
        <w:rPr>
          <w:rFonts w:ascii="Calibri" w:eastAsia="Minion Pro Med" w:hAnsi="Calibri"/>
          <w:b/>
          <w:color w:val="000000" w:themeColor="text1"/>
          <w:spacing w:val="1"/>
          <w:w w:val="90"/>
        </w:rPr>
      </w:pPr>
      <w:r w:rsidRPr="00FC3611">
        <w:rPr>
          <w:rFonts w:ascii="Calibri" w:eastAsia="Minion Pro Med" w:hAnsi="Calibri"/>
          <w:b/>
          <w:color w:val="000000" w:themeColor="text1"/>
          <w:w w:val="90"/>
        </w:rPr>
        <w:t xml:space="preserve">3.  Надеть и снять снаряжение/экипировку (плащ, седло и т.п.) с лошади или человека. </w:t>
      </w:r>
      <w:r w:rsidRPr="00FC3611">
        <w:rPr>
          <w:rFonts w:ascii="Calibri" w:eastAsia="Minion Pro Med" w:hAnsi="Calibri"/>
          <w:b/>
          <w:color w:val="000000" w:themeColor="text1"/>
          <w:spacing w:val="1"/>
          <w:w w:val="90"/>
        </w:rPr>
        <w:t xml:space="preserve"> </w:t>
      </w:r>
    </w:p>
    <w:p w:rsidR="00762404" w:rsidRPr="00FC3611" w:rsidRDefault="00762404" w:rsidP="005E1C4B">
      <w:pPr>
        <w:spacing w:after="0" w:line="240" w:lineRule="auto"/>
        <w:ind w:left="20"/>
        <w:jc w:val="both"/>
        <w:rPr>
          <w:rFonts w:ascii="Calibri" w:eastAsia="Minion Pro Med" w:hAnsi="Calibri"/>
          <w:b/>
          <w:color w:val="000000" w:themeColor="text1"/>
          <w:w w:val="90"/>
        </w:rPr>
      </w:pPr>
      <w:r w:rsidRPr="00FC3611">
        <w:rPr>
          <w:rFonts w:ascii="Calibri" w:eastAsia="Minion Pro Med" w:hAnsi="Calibri"/>
          <w:b/>
          <w:color w:val="000000" w:themeColor="text1"/>
          <w:w w:val="90"/>
        </w:rPr>
        <w:t xml:space="preserve">4.  Пройти/проехать через узкий «коридор». </w:t>
      </w:r>
    </w:p>
    <w:p w:rsidR="00762404" w:rsidRPr="00FC3611" w:rsidRDefault="00762404" w:rsidP="005E1C4B">
      <w:pPr>
        <w:spacing w:after="0" w:line="240" w:lineRule="auto"/>
        <w:ind w:left="20"/>
        <w:jc w:val="both"/>
        <w:rPr>
          <w:rFonts w:ascii="Calibri" w:eastAsia="Minion Pro Med" w:hAnsi="Calibri"/>
          <w:b/>
          <w:color w:val="000000" w:themeColor="text1"/>
          <w:spacing w:val="-2"/>
          <w:w w:val="90"/>
        </w:rPr>
      </w:pPr>
      <w:r w:rsidRPr="00FC3611">
        <w:rPr>
          <w:rFonts w:ascii="Calibri" w:eastAsia="Minion Pro Med" w:hAnsi="Calibri"/>
          <w:b/>
          <w:color w:val="000000" w:themeColor="text1"/>
          <w:spacing w:val="-2"/>
          <w:w w:val="90"/>
        </w:rPr>
        <w:t xml:space="preserve">5.  Поднять предмет (конверт, зонт, ведерко, флаг и т.д.) и поместить его в обозначенное место. </w:t>
      </w:r>
    </w:p>
    <w:p w:rsidR="00762404" w:rsidRPr="00FC3611" w:rsidRDefault="00762404" w:rsidP="005E1C4B">
      <w:pPr>
        <w:spacing w:after="0" w:line="240" w:lineRule="auto"/>
        <w:ind w:left="20"/>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6.  Пройти/проехать  по мостику или через его имитацию. </w:t>
      </w:r>
    </w:p>
    <w:p w:rsidR="00762404" w:rsidRPr="00FC3611" w:rsidRDefault="00762404" w:rsidP="005E1C4B">
      <w:pPr>
        <w:spacing w:after="0" w:line="240" w:lineRule="auto"/>
        <w:ind w:left="20"/>
        <w:jc w:val="both"/>
        <w:rPr>
          <w:rFonts w:ascii="Calibri" w:eastAsia="Minion Pro Med" w:hAnsi="Calibri"/>
          <w:b/>
          <w:color w:val="000000" w:themeColor="text1"/>
        </w:rPr>
      </w:pPr>
      <w:r w:rsidRPr="00FC3611">
        <w:rPr>
          <w:rFonts w:ascii="Calibri" w:eastAsia="Minion Pro Med" w:hAnsi="Calibri"/>
          <w:b/>
          <w:color w:val="000000" w:themeColor="text1"/>
          <w:w w:val="90"/>
        </w:rPr>
        <w:t>7.  Пройти/проехать схему, обозначенную жердями, стойками     («</w:t>
      </w:r>
      <w:r w:rsidRPr="00FC3611">
        <w:rPr>
          <w:rFonts w:ascii="Calibri" w:eastAsia="Minion Pro Med" w:hAnsi="Calibri"/>
          <w:b/>
          <w:color w:val="000000" w:themeColor="text1"/>
          <w:spacing w:val="-2"/>
          <w:w w:val="90"/>
        </w:rPr>
        <w:t>восьмерка», серпантин</w:t>
      </w:r>
      <w:proofErr w:type="gramStart"/>
      <w:r w:rsidRPr="00FC3611">
        <w:rPr>
          <w:rFonts w:ascii="Calibri" w:eastAsia="Minion Pro Med" w:hAnsi="Calibri"/>
          <w:b/>
          <w:color w:val="000000" w:themeColor="text1"/>
          <w:spacing w:val="-2"/>
          <w:w w:val="90"/>
        </w:rPr>
        <w:t xml:space="preserve"> </w:t>
      </w:r>
      <w:r w:rsidRPr="00FC3611">
        <w:rPr>
          <w:rFonts w:ascii="Calibri" w:eastAsia="Minion Pro Med" w:hAnsi="Calibri"/>
          <w:b/>
          <w:color w:val="000000" w:themeColor="text1"/>
          <w:w w:val="90"/>
        </w:rPr>
        <w:t>,</w:t>
      </w:r>
      <w:proofErr w:type="gramEnd"/>
      <w:r w:rsidRPr="00FC3611">
        <w:rPr>
          <w:rFonts w:ascii="Calibri" w:eastAsia="Minion Pro Med" w:hAnsi="Calibri"/>
          <w:b/>
          <w:color w:val="000000" w:themeColor="text1"/>
          <w:w w:val="90"/>
        </w:rPr>
        <w:t xml:space="preserve"> «трилистник» и т.д.)</w:t>
      </w:r>
    </w:p>
    <w:p w:rsidR="00762404" w:rsidRPr="00FC3611" w:rsidRDefault="00762404" w:rsidP="005E1C4B">
      <w:pPr>
        <w:spacing w:after="0" w:line="240" w:lineRule="auto"/>
        <w:ind w:left="20"/>
        <w:jc w:val="both"/>
        <w:rPr>
          <w:rFonts w:ascii="Calibri" w:eastAsia="Minion Pro Med" w:hAnsi="Calibri"/>
          <w:b/>
          <w:color w:val="000000" w:themeColor="text1"/>
          <w:spacing w:val="2"/>
        </w:rPr>
      </w:pPr>
      <w:r w:rsidRPr="00FC3611">
        <w:rPr>
          <w:rFonts w:ascii="Calibri" w:eastAsia="Minion Pro Med" w:hAnsi="Calibri"/>
          <w:b/>
          <w:color w:val="000000" w:themeColor="text1"/>
          <w:spacing w:val="-3"/>
          <w:w w:val="90"/>
        </w:rPr>
        <w:t>8.  Установить лошадь в круге или  плоском ограждении</w:t>
      </w:r>
      <w:r w:rsidRPr="00FC3611">
        <w:rPr>
          <w:rFonts w:ascii="Calibri" w:eastAsia="Minion Pro Med" w:hAnsi="Calibri"/>
          <w:b/>
          <w:color w:val="000000" w:themeColor="text1"/>
          <w:w w:val="90"/>
        </w:rPr>
        <w:t>,</w:t>
      </w:r>
      <w:r w:rsidRPr="00FC3611">
        <w:rPr>
          <w:rFonts w:ascii="Calibri" w:eastAsia="Minion Pro Med" w:hAnsi="Calibri"/>
          <w:b/>
          <w:color w:val="000000" w:themeColor="text1"/>
          <w:spacing w:val="28"/>
          <w:w w:val="90"/>
        </w:rPr>
        <w:t xml:space="preserve"> </w:t>
      </w:r>
      <w:r w:rsidRPr="00FC3611">
        <w:rPr>
          <w:rFonts w:ascii="Calibri" w:eastAsia="Minion Pro Med" w:hAnsi="Calibri"/>
          <w:b/>
          <w:color w:val="000000" w:themeColor="text1"/>
          <w:spacing w:val="2"/>
          <w:w w:val="90"/>
        </w:rPr>
        <w:t>сделать полный оборот вокруг.</w:t>
      </w:r>
    </w:p>
    <w:p w:rsidR="00762404" w:rsidRPr="00FC3611" w:rsidRDefault="00762404" w:rsidP="005E1C4B">
      <w:pPr>
        <w:spacing w:after="0" w:line="240" w:lineRule="auto"/>
        <w:ind w:left="20"/>
        <w:jc w:val="both"/>
        <w:rPr>
          <w:rFonts w:ascii="Calibri" w:eastAsia="Minion Pro Med" w:hAnsi="Calibri"/>
          <w:b/>
          <w:color w:val="000000" w:themeColor="text1"/>
          <w:spacing w:val="2"/>
          <w:w w:val="90"/>
        </w:rPr>
      </w:pPr>
      <w:r w:rsidRPr="00FC3611">
        <w:rPr>
          <w:rFonts w:ascii="Calibri" w:eastAsia="Minion Pro Med" w:hAnsi="Calibri"/>
          <w:b/>
          <w:color w:val="000000" w:themeColor="text1"/>
          <w:w w:val="90"/>
        </w:rPr>
        <w:t xml:space="preserve">10. </w:t>
      </w:r>
      <w:proofErr w:type="spellStart"/>
      <w:r w:rsidRPr="00FC3611">
        <w:rPr>
          <w:rFonts w:ascii="Calibri" w:eastAsia="Minion Pro Med" w:hAnsi="Calibri"/>
          <w:b/>
          <w:color w:val="000000" w:themeColor="text1"/>
          <w:w w:val="90"/>
        </w:rPr>
        <w:t>Принимание</w:t>
      </w:r>
      <w:proofErr w:type="spellEnd"/>
      <w:r w:rsidRPr="00FC3611">
        <w:rPr>
          <w:rFonts w:ascii="Calibri" w:eastAsia="Minion Pro Med" w:hAnsi="Calibri"/>
          <w:b/>
          <w:color w:val="000000" w:themeColor="text1"/>
          <w:w w:val="90"/>
        </w:rPr>
        <w:t xml:space="preserve"> в одну или обе стороны.  </w:t>
      </w:r>
    </w:p>
    <w:p w:rsidR="00762404" w:rsidRPr="00FC3611" w:rsidRDefault="00762404" w:rsidP="005E1C4B">
      <w:pPr>
        <w:spacing w:after="0" w:line="240" w:lineRule="auto"/>
        <w:ind w:left="20" w:right="20"/>
        <w:jc w:val="both"/>
        <w:rPr>
          <w:rFonts w:ascii="Minion Pro" w:eastAsia="Minion Pro Med" w:hAnsi="Minion Pro"/>
          <w:b/>
          <w:color w:val="000000" w:themeColor="text1"/>
          <w:w w:val="90"/>
          <w:sz w:val="8"/>
          <w:szCs w:val="20"/>
        </w:rPr>
      </w:pPr>
    </w:p>
    <w:p w:rsidR="00762404" w:rsidRPr="00FC3611" w:rsidRDefault="00762404" w:rsidP="005E1C4B">
      <w:pPr>
        <w:spacing w:after="0" w:line="240" w:lineRule="auto"/>
        <w:ind w:left="20" w:right="1561"/>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Нарушением маршрута является: </w:t>
      </w:r>
    </w:p>
    <w:p w:rsidR="00762404" w:rsidRPr="00FC3611" w:rsidRDefault="00762404" w:rsidP="005E1C4B">
      <w:pPr>
        <w:widowControl w:val="0"/>
        <w:numPr>
          <w:ilvl w:val="0"/>
          <w:numId w:val="8"/>
        </w:numPr>
        <w:tabs>
          <w:tab w:val="left" w:pos="189"/>
        </w:tabs>
        <w:spacing w:after="0" w:line="240" w:lineRule="auto"/>
        <w:ind w:right="286"/>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 1. Преодоление препятствия в неправильном направлении </w:t>
      </w:r>
    </w:p>
    <w:p w:rsidR="00762404" w:rsidRPr="00FC3611" w:rsidRDefault="00762404" w:rsidP="005E1C4B">
      <w:pPr>
        <w:widowControl w:val="0"/>
        <w:numPr>
          <w:ilvl w:val="0"/>
          <w:numId w:val="8"/>
        </w:numPr>
        <w:tabs>
          <w:tab w:val="left" w:pos="189"/>
        </w:tabs>
        <w:spacing w:after="0" w:line="240" w:lineRule="auto"/>
        <w:ind w:right="182"/>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2. Выход из препятствия в неправильную сторону. </w:t>
      </w:r>
    </w:p>
    <w:p w:rsidR="00762404" w:rsidRPr="00FC3611" w:rsidRDefault="00762404" w:rsidP="005E1C4B">
      <w:pPr>
        <w:widowControl w:val="0"/>
        <w:numPr>
          <w:ilvl w:val="0"/>
          <w:numId w:val="8"/>
        </w:numPr>
        <w:tabs>
          <w:tab w:val="left" w:pos="189"/>
        </w:tabs>
        <w:spacing w:after="0" w:line="240" w:lineRule="auto"/>
        <w:ind w:right="323"/>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3. Выпрыгивание из препятствия без разрешения судьи.  </w:t>
      </w:r>
    </w:p>
    <w:p w:rsidR="00762404" w:rsidRPr="00FC3611" w:rsidRDefault="00762404" w:rsidP="005E1C4B">
      <w:pPr>
        <w:widowControl w:val="0"/>
        <w:numPr>
          <w:ilvl w:val="0"/>
          <w:numId w:val="8"/>
        </w:numPr>
        <w:tabs>
          <w:tab w:val="left" w:pos="189"/>
        </w:tabs>
        <w:spacing w:after="0" w:line="240" w:lineRule="auto"/>
        <w:ind w:right="723"/>
        <w:jc w:val="both"/>
        <w:rPr>
          <w:rFonts w:ascii="Calibri" w:eastAsia="Minion Pro Med" w:hAnsi="Calibri"/>
          <w:b/>
          <w:color w:val="000000" w:themeColor="text1"/>
        </w:rPr>
      </w:pPr>
      <w:r w:rsidRPr="00FC3611">
        <w:rPr>
          <w:rFonts w:ascii="Calibri" w:eastAsia="Minion Pro Med" w:hAnsi="Calibri"/>
          <w:b/>
          <w:color w:val="000000" w:themeColor="text1"/>
          <w:w w:val="90"/>
        </w:rPr>
        <w:t>4. Преодоление препятствий в неправильном порядке (последовательности)</w:t>
      </w:r>
    </w:p>
    <w:p w:rsidR="00762404" w:rsidRPr="00FC3611" w:rsidRDefault="00762404" w:rsidP="005E1C4B">
      <w:pPr>
        <w:widowControl w:val="0"/>
        <w:numPr>
          <w:ilvl w:val="0"/>
          <w:numId w:val="8"/>
        </w:numPr>
        <w:tabs>
          <w:tab w:val="left" w:pos="189"/>
        </w:tabs>
        <w:spacing w:after="0" w:line="240" w:lineRule="auto"/>
        <w:ind w:right="723"/>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5. </w:t>
      </w:r>
      <w:proofErr w:type="spellStart"/>
      <w:r w:rsidRPr="00FC3611">
        <w:rPr>
          <w:rFonts w:ascii="Calibri" w:eastAsia="Minion Pro Med" w:hAnsi="Calibri"/>
          <w:b/>
          <w:color w:val="000000" w:themeColor="text1"/>
          <w:w w:val="90"/>
        </w:rPr>
        <w:t>Принимание</w:t>
      </w:r>
      <w:proofErr w:type="spellEnd"/>
      <w:r w:rsidRPr="00FC3611">
        <w:rPr>
          <w:rFonts w:ascii="Calibri" w:eastAsia="Minion Pro Med" w:hAnsi="Calibri"/>
          <w:b/>
          <w:color w:val="000000" w:themeColor="text1"/>
          <w:w w:val="90"/>
        </w:rPr>
        <w:t xml:space="preserve"> «наоборот» (неправильное расположение - </w:t>
      </w:r>
      <w:r w:rsidRPr="00FC3611">
        <w:rPr>
          <w:rFonts w:ascii="Calibri" w:eastAsia="Minion Pro Med" w:hAnsi="Calibri"/>
          <w:b/>
          <w:i/>
          <w:color w:val="000000" w:themeColor="text1"/>
          <w:w w:val="90"/>
        </w:rPr>
        <w:t xml:space="preserve">головой наружу </w:t>
      </w:r>
      <w:proofErr w:type="gramStart"/>
      <w:r w:rsidRPr="00FC3611">
        <w:rPr>
          <w:rFonts w:ascii="Calibri" w:eastAsia="Minion Pro Med" w:hAnsi="Calibri"/>
          <w:b/>
          <w:i/>
          <w:color w:val="000000" w:themeColor="text1"/>
          <w:w w:val="90"/>
        </w:rPr>
        <w:t>вместо</w:t>
      </w:r>
      <w:proofErr w:type="gramEnd"/>
      <w:r w:rsidRPr="00FC3611">
        <w:rPr>
          <w:rFonts w:ascii="Calibri" w:eastAsia="Minion Pro Med" w:hAnsi="Calibri"/>
          <w:b/>
          <w:i/>
          <w:color w:val="000000" w:themeColor="text1"/>
          <w:w w:val="90"/>
        </w:rPr>
        <w:t xml:space="preserve"> </w:t>
      </w:r>
      <w:proofErr w:type="gramStart"/>
      <w:r w:rsidRPr="00FC3611">
        <w:rPr>
          <w:rFonts w:ascii="Calibri" w:eastAsia="Minion Pro Med" w:hAnsi="Calibri"/>
          <w:b/>
          <w:i/>
          <w:color w:val="000000" w:themeColor="text1"/>
          <w:w w:val="90"/>
        </w:rPr>
        <w:t>головой</w:t>
      </w:r>
      <w:proofErr w:type="gramEnd"/>
      <w:r w:rsidRPr="00FC3611">
        <w:rPr>
          <w:rFonts w:ascii="Calibri" w:eastAsia="Minion Pro Med" w:hAnsi="Calibri"/>
          <w:b/>
          <w:i/>
          <w:color w:val="000000" w:themeColor="text1"/>
          <w:w w:val="90"/>
        </w:rPr>
        <w:t xml:space="preserve"> внутрь и наоборот</w:t>
      </w:r>
      <w:r w:rsidRPr="00FC3611">
        <w:rPr>
          <w:rFonts w:ascii="Calibri" w:eastAsia="Minion Pro Med" w:hAnsi="Calibri"/>
          <w:b/>
          <w:color w:val="000000" w:themeColor="text1"/>
          <w:w w:val="90"/>
        </w:rPr>
        <w:t xml:space="preserve"> - лошади в препятствии) </w:t>
      </w:r>
    </w:p>
    <w:p w:rsidR="00762404" w:rsidRPr="00FC3611" w:rsidRDefault="00762404" w:rsidP="005E1C4B">
      <w:pPr>
        <w:widowControl w:val="0"/>
        <w:numPr>
          <w:ilvl w:val="0"/>
          <w:numId w:val="8"/>
        </w:numPr>
        <w:tabs>
          <w:tab w:val="left" w:pos="189"/>
        </w:tabs>
        <w:spacing w:after="0" w:line="240" w:lineRule="auto"/>
        <w:ind w:right="2412"/>
        <w:jc w:val="both"/>
        <w:rPr>
          <w:rFonts w:ascii="Calibri" w:eastAsia="Minion Pro Med" w:hAnsi="Calibri"/>
          <w:b/>
          <w:color w:val="000000" w:themeColor="text1"/>
        </w:rPr>
      </w:pPr>
      <w:r w:rsidRPr="00FC3611">
        <w:rPr>
          <w:rFonts w:ascii="Calibri" w:eastAsia="Minion Pro Med" w:hAnsi="Calibri"/>
          <w:b/>
          <w:color w:val="000000" w:themeColor="text1"/>
          <w:w w:val="90"/>
        </w:rPr>
        <w:lastRenderedPageBreak/>
        <w:t>6. Лошадь «замыкается».</w:t>
      </w:r>
    </w:p>
    <w:p w:rsidR="00762404" w:rsidRPr="00FC3611" w:rsidRDefault="00762404" w:rsidP="005E1C4B">
      <w:pPr>
        <w:widowControl w:val="0"/>
        <w:numPr>
          <w:ilvl w:val="0"/>
          <w:numId w:val="8"/>
        </w:numPr>
        <w:tabs>
          <w:tab w:val="left" w:pos="189"/>
        </w:tabs>
        <w:spacing w:after="0" w:line="240" w:lineRule="auto"/>
        <w:ind w:right="2412"/>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Нарушение маршрута влечет за собой исключение из класса </w:t>
      </w:r>
      <w:r w:rsidR="005E1C4B" w:rsidRPr="00FC3611">
        <w:rPr>
          <w:rFonts w:ascii="Calibri" w:eastAsia="Minion Pro Med" w:hAnsi="Calibri"/>
          <w:b/>
          <w:color w:val="000000" w:themeColor="text1"/>
          <w:w w:val="90"/>
        </w:rPr>
        <w:t>(неполучение наград</w:t>
      </w:r>
      <w:r w:rsidRPr="00FC3611">
        <w:rPr>
          <w:rFonts w:ascii="Calibri" w:eastAsia="Minion Pro Med" w:hAnsi="Calibri"/>
          <w:b/>
          <w:color w:val="000000" w:themeColor="text1"/>
          <w:w w:val="90"/>
        </w:rPr>
        <w:t>).</w:t>
      </w:r>
    </w:p>
    <w:p w:rsidR="00762404" w:rsidRPr="00FC3611" w:rsidRDefault="005E1C4B" w:rsidP="005E1C4B">
      <w:pPr>
        <w:spacing w:after="0" w:line="240" w:lineRule="auto"/>
        <w:ind w:right="23"/>
        <w:jc w:val="both"/>
        <w:rPr>
          <w:rFonts w:eastAsia="Minion Pro Med"/>
          <w:b/>
          <w:color w:val="000000" w:themeColor="text1"/>
        </w:rPr>
      </w:pPr>
      <w:r w:rsidRPr="00FC3611">
        <w:rPr>
          <w:b/>
          <w:noProof/>
          <w:color w:val="000000" w:themeColor="text1"/>
          <w:lang w:eastAsia="ru-RU"/>
        </w:rPr>
        <w:drawing>
          <wp:anchor distT="0" distB="0" distL="114300" distR="114300" simplePos="0" relativeHeight="251659264" behindDoc="0" locked="0" layoutInCell="1" allowOverlap="1" wp14:anchorId="138B6D45" wp14:editId="66EBB3B9">
            <wp:simplePos x="0" y="0"/>
            <wp:positionH relativeFrom="column">
              <wp:posOffset>-120015</wp:posOffset>
            </wp:positionH>
            <wp:positionV relativeFrom="paragraph">
              <wp:posOffset>88900</wp:posOffset>
            </wp:positionV>
            <wp:extent cx="2961640" cy="2418715"/>
            <wp:effectExtent l="0" t="0" r="0" b="0"/>
            <wp:wrapSquare wrapText="bothSides"/>
            <wp:docPr id="3619" name="Рисунок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1640" cy="241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404" w:rsidRPr="00FC3611" w:rsidRDefault="00762404" w:rsidP="005E1C4B">
      <w:pPr>
        <w:spacing w:after="0" w:line="240" w:lineRule="auto"/>
        <w:ind w:left="20"/>
        <w:jc w:val="both"/>
        <w:rPr>
          <w:rFonts w:ascii="Arial Narrow" w:eastAsia="Arial Narrow" w:hAnsi="Arial Narrow" w:cs="Arial Narrow"/>
          <w:b/>
          <w:color w:val="000000" w:themeColor="text1"/>
          <w:sz w:val="20"/>
          <w:szCs w:val="20"/>
        </w:rPr>
      </w:pPr>
      <w:r w:rsidRPr="00FC3611">
        <w:rPr>
          <w:rFonts w:ascii="Arial Narrow" w:eastAsia="Arial Narrow" w:hAnsi="Arial Narrow" w:cs="Arial Narrow"/>
          <w:b/>
          <w:bCs/>
          <w:color w:val="000000" w:themeColor="text1"/>
          <w:w w:val="90"/>
          <w:sz w:val="20"/>
          <w:szCs w:val="20"/>
        </w:rPr>
        <w:t>CL-065</w:t>
      </w:r>
      <w:r w:rsidRPr="00FC3611">
        <w:rPr>
          <w:rFonts w:ascii="Arial Narrow" w:eastAsia="Arial Narrow" w:hAnsi="Arial Narrow" w:cs="Arial Narrow"/>
          <w:b/>
          <w:bCs/>
          <w:color w:val="000000" w:themeColor="text1"/>
          <w:spacing w:val="-10"/>
          <w:w w:val="90"/>
          <w:sz w:val="20"/>
          <w:szCs w:val="20"/>
        </w:rPr>
        <w:t xml:space="preserve"> ОХОТНИЧИЙ И КОНКУРНЫЙ КЛАССЫ (</w:t>
      </w:r>
      <w:r w:rsidRPr="00FC3611">
        <w:rPr>
          <w:rFonts w:ascii="Arial Narrow" w:eastAsia="Arial Narrow" w:hAnsi="Arial Narrow" w:cs="Arial Narrow"/>
          <w:b/>
          <w:bCs/>
          <w:color w:val="000000" w:themeColor="text1"/>
          <w:w w:val="90"/>
          <w:sz w:val="20"/>
          <w:szCs w:val="20"/>
        </w:rPr>
        <w:t>HUNTERS</w:t>
      </w:r>
      <w:r w:rsidRPr="00FC3611">
        <w:rPr>
          <w:rFonts w:ascii="Arial Narrow" w:eastAsia="Arial Narrow" w:hAnsi="Arial Narrow" w:cs="Arial Narrow"/>
          <w:b/>
          <w:bCs/>
          <w:color w:val="000000" w:themeColor="text1"/>
          <w:spacing w:val="-13"/>
          <w:w w:val="90"/>
          <w:sz w:val="20"/>
          <w:szCs w:val="20"/>
        </w:rPr>
        <w:t xml:space="preserve"> </w:t>
      </w:r>
      <w:r w:rsidRPr="00FC3611">
        <w:rPr>
          <w:rFonts w:ascii="Arial Narrow" w:eastAsia="Arial Narrow" w:hAnsi="Arial Narrow" w:cs="Arial Narrow"/>
          <w:b/>
          <w:bCs/>
          <w:color w:val="000000" w:themeColor="text1"/>
          <w:w w:val="90"/>
          <w:sz w:val="20"/>
          <w:szCs w:val="20"/>
        </w:rPr>
        <w:t>AND</w:t>
      </w:r>
      <w:r w:rsidRPr="00FC3611">
        <w:rPr>
          <w:rFonts w:ascii="Arial Narrow" w:eastAsia="Arial Narrow" w:hAnsi="Arial Narrow" w:cs="Arial Narrow"/>
          <w:b/>
          <w:bCs/>
          <w:color w:val="000000" w:themeColor="text1"/>
          <w:spacing w:val="-9"/>
          <w:w w:val="90"/>
          <w:sz w:val="20"/>
          <w:szCs w:val="20"/>
        </w:rPr>
        <w:t xml:space="preserve"> </w:t>
      </w:r>
      <w:r w:rsidRPr="00FC3611">
        <w:rPr>
          <w:rFonts w:ascii="Arial Narrow" w:eastAsia="Arial Narrow" w:hAnsi="Arial Narrow" w:cs="Arial Narrow"/>
          <w:b/>
          <w:bCs/>
          <w:color w:val="000000" w:themeColor="text1"/>
          <w:w w:val="90"/>
          <w:sz w:val="20"/>
          <w:szCs w:val="20"/>
        </w:rPr>
        <w:t>JUMPERS)</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Все маршруты Охотничьего и Конкурного классов должны быть вывешены как минимум за два (2) часа до начала класса. Судья (-и) должен пройти по маршруту с </w:t>
      </w:r>
      <w:proofErr w:type="gramStart"/>
      <w:r w:rsidRPr="00FC3611">
        <w:rPr>
          <w:rFonts w:eastAsia="Minion Pro Med"/>
          <w:b/>
          <w:color w:val="000000" w:themeColor="text1"/>
          <w:w w:val="90"/>
        </w:rPr>
        <w:t>курс-дизайнером</w:t>
      </w:r>
      <w:proofErr w:type="gramEnd"/>
      <w:r w:rsidRPr="00FC3611">
        <w:rPr>
          <w:rFonts w:eastAsia="Minion Pro Med"/>
          <w:b/>
          <w:color w:val="000000" w:themeColor="text1"/>
          <w:w w:val="90"/>
        </w:rPr>
        <w:t xml:space="preserve"> и участниками. На схеме маршрута стрелками показывается направление преодоления препятствий. Линии старта и финиша должны быть не менее чем в двадцати четырех (24) футах от первого и последнего препятствия и каждая отмечается  двумя (2) маркерами, раздельно стоящими не менее чем в четырех (4) футах друг от друга.  Лошади (желательно с экспонентами) должны пересечь линию старта и финиша в правильном направлении. До старта и после финиша лошади должны стоять у границы маршрута, обозначенной стартовым и финишным конусами. </w:t>
      </w:r>
      <w:proofErr w:type="gramStart"/>
      <w:r w:rsidRPr="00FC3611">
        <w:rPr>
          <w:rFonts w:eastAsia="Minion Pro Med"/>
          <w:b/>
          <w:color w:val="000000" w:themeColor="text1"/>
          <w:w w:val="90"/>
        </w:rPr>
        <w:t xml:space="preserve">Стартовый и/или финишный конусы  не входят в маршрут, а только обозначают площадки перед первым и после последнего препятствия. </w:t>
      </w:r>
      <w:proofErr w:type="gramEnd"/>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Подгонять лошадь </w:t>
      </w:r>
      <w:r w:rsidRPr="00FC3611">
        <w:rPr>
          <w:rFonts w:eastAsia="Minion Pro Med"/>
          <w:b/>
          <w:i/>
          <w:color w:val="000000" w:themeColor="text1"/>
          <w:w w:val="90"/>
        </w:rPr>
        <w:t>(хлыстом, лакомством),</w:t>
      </w:r>
      <w:r w:rsidRPr="00FC3611">
        <w:rPr>
          <w:rFonts w:eastAsia="Minion Pro Med"/>
          <w:b/>
          <w:color w:val="000000" w:themeColor="text1"/>
          <w:w w:val="90"/>
        </w:rPr>
        <w:t xml:space="preserve"> чтобы она совершила прыжок, запрещено и влечет за собой дисквалификацию из класса</w:t>
      </w:r>
      <w:proofErr w:type="gramStart"/>
      <w:r w:rsidRPr="00FC3611">
        <w:rPr>
          <w:rFonts w:eastAsia="Minion Pro Med"/>
          <w:b/>
          <w:color w:val="000000" w:themeColor="text1"/>
          <w:w w:val="90"/>
        </w:rPr>
        <w:t>.</w:t>
      </w:r>
      <w:proofErr w:type="gramEnd"/>
      <w:r w:rsidRPr="00FC3611">
        <w:rPr>
          <w:rFonts w:eastAsia="Minion Pro Med"/>
          <w:b/>
          <w:color w:val="000000" w:themeColor="text1"/>
          <w:w w:val="90"/>
        </w:rPr>
        <w:t xml:space="preserve"> (</w:t>
      </w:r>
      <w:proofErr w:type="gramStart"/>
      <w:r w:rsidRPr="00FC3611">
        <w:rPr>
          <w:rFonts w:eastAsia="Minion Pro Med"/>
          <w:b/>
          <w:color w:val="000000" w:themeColor="text1"/>
          <w:w w:val="90"/>
        </w:rPr>
        <w:t>р</w:t>
      </w:r>
      <w:proofErr w:type="gramEnd"/>
      <w:r w:rsidRPr="00FC3611">
        <w:rPr>
          <w:rFonts w:eastAsia="Minion Pro Med"/>
          <w:b/>
          <w:color w:val="000000" w:themeColor="text1"/>
          <w:w w:val="90"/>
        </w:rPr>
        <w:t>едакция 02-02, в действии с 01-03)</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Этот вид соревнований разделяется на два (2) отдельных класса: конкурный и охотничий; участвующие лошади должны быть не моложе трех (3) лет.  </w:t>
      </w:r>
    </w:p>
    <w:p w:rsidR="00762404" w:rsidRPr="00FC3611" w:rsidRDefault="00762404" w:rsidP="005E1C4B">
      <w:pPr>
        <w:spacing w:after="0" w:line="240" w:lineRule="auto"/>
        <w:ind w:left="20" w:right="20"/>
        <w:jc w:val="both"/>
        <w:rPr>
          <w:rFonts w:eastAsia="Minion Pro Med"/>
          <w:b/>
          <w:color w:val="000000" w:themeColor="text1"/>
          <w:w w:val="90"/>
        </w:rPr>
      </w:pPr>
      <w:r w:rsidRPr="00FC3611">
        <w:rPr>
          <w:rFonts w:eastAsia="Minion Pro Med"/>
          <w:b/>
          <w:color w:val="000000" w:themeColor="text1"/>
          <w:w w:val="90"/>
        </w:rPr>
        <w:t xml:space="preserve">Прыжковые препятствия должны быть изготовлены из ПВХ-труб 40 диаметром 1- 1,5 дюйма или другого легкого материала и </w:t>
      </w:r>
      <w:proofErr w:type="spellStart"/>
      <w:r w:rsidRPr="00FC3611">
        <w:rPr>
          <w:rFonts w:eastAsia="Minion Pro Med"/>
          <w:b/>
          <w:color w:val="000000" w:themeColor="text1"/>
          <w:w w:val="90"/>
        </w:rPr>
        <w:t>калабашек</w:t>
      </w:r>
      <w:proofErr w:type="spellEnd"/>
      <w:r w:rsidRPr="00FC3611">
        <w:rPr>
          <w:rFonts w:eastAsia="Minion Pro Med"/>
          <w:b/>
          <w:color w:val="000000" w:themeColor="text1"/>
          <w:w w:val="90"/>
        </w:rPr>
        <w:t xml:space="preserve"> (исключаются колья, гвозди, болты и т.д.). Все препятствия должны быть минимум пять (5) футов шириной, минимум восемнадцать (18) футов между ними, за исключением систем. В системах препятствия должны быть установлены на расстоянии примерно двенадцать (12) футов. На препятствиях высотой 32 дюйма и более должна быть добавлена еще одна жердь. Все высотные и высотно-широтные прыжки должны иметь нижнее заполнение.  Стойки должны быть не более сорока восьми (48) дюймов высотой. Никакие препятствия, включая те, что в </w:t>
      </w:r>
      <w:proofErr w:type="spellStart"/>
      <w:r w:rsidRPr="00FC3611">
        <w:rPr>
          <w:rFonts w:eastAsia="Minion Pro Med"/>
          <w:b/>
          <w:color w:val="000000" w:themeColor="text1"/>
          <w:w w:val="90"/>
        </w:rPr>
        <w:t>перепрыжках</w:t>
      </w:r>
      <w:proofErr w:type="spellEnd"/>
      <w:r w:rsidRPr="00FC3611">
        <w:rPr>
          <w:rFonts w:eastAsia="Minion Pro Med"/>
          <w:b/>
          <w:color w:val="000000" w:themeColor="text1"/>
          <w:w w:val="90"/>
        </w:rPr>
        <w:t xml:space="preserve">, не должны превышать 44 дюйма.  Украшения/декорации стоек или откосов не должны выступать  за стойки более чем на двадцать четыре (24) дюйма.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Конкур</w:t>
      </w:r>
    </w:p>
    <w:p w:rsidR="00762404" w:rsidRPr="00FC3611" w:rsidRDefault="00762404" w:rsidP="005E1C4B">
      <w:pPr>
        <w:spacing w:after="0" w:line="240" w:lineRule="auto"/>
        <w:ind w:right="23"/>
        <w:jc w:val="both"/>
        <w:rPr>
          <w:rFonts w:eastAsia="Minion Pro Med"/>
          <w:b/>
          <w:color w:val="000000" w:themeColor="text1"/>
          <w:w w:val="90"/>
        </w:rPr>
      </w:pPr>
      <w:r w:rsidRPr="00FC3611">
        <w:rPr>
          <w:rFonts w:eastAsia="Minion Pro Med"/>
          <w:b/>
          <w:color w:val="000000" w:themeColor="text1"/>
          <w:w w:val="90"/>
        </w:rPr>
        <w:t xml:space="preserve">а. Подсчет очков ведется математически, на основе сложения штрафных очков за ошибки, совершенные между линией старта и линией финиша. Минимальная высота прыжка – восемнадцать (18) дюймов, максимальная высота – тридцать два (32) дюйма для первого гита. Экспоненты могут преодолевать препятствие вместе с лошадью. Хлысты на шоу-ринге не разрешены. Рекомендуется типичная для экспонентов обувь. Защита передних ног и/или </w:t>
      </w:r>
      <w:proofErr w:type="spellStart"/>
      <w:r w:rsidRPr="00FC3611">
        <w:rPr>
          <w:rFonts w:eastAsia="Minion Pro Med"/>
          <w:b/>
          <w:color w:val="000000" w:themeColor="text1"/>
          <w:w w:val="90"/>
        </w:rPr>
        <w:t>ногавки</w:t>
      </w:r>
      <w:proofErr w:type="spellEnd"/>
      <w:r w:rsidRPr="00FC3611">
        <w:rPr>
          <w:rFonts w:eastAsia="Minion Pro Med"/>
          <w:b/>
          <w:color w:val="000000" w:themeColor="text1"/>
          <w:w w:val="90"/>
        </w:rPr>
        <w:t xml:space="preserve"> </w:t>
      </w:r>
      <w:proofErr w:type="gramStart"/>
      <w:r w:rsidRPr="00FC3611">
        <w:rPr>
          <w:rFonts w:eastAsia="Minion Pro Med"/>
          <w:b/>
          <w:color w:val="000000" w:themeColor="text1"/>
          <w:w w:val="90"/>
        </w:rPr>
        <w:t>опциональны</w:t>
      </w:r>
      <w:proofErr w:type="gramEnd"/>
      <w:r w:rsidRPr="00FC3611">
        <w:rPr>
          <w:rFonts w:eastAsia="Minion Pro Med"/>
          <w:b/>
          <w:color w:val="000000" w:themeColor="text1"/>
          <w:w w:val="90"/>
        </w:rPr>
        <w:t>. Движение по кругу (вольты) при входе в ринг и при выходе с ринга допускаются, но только не после пересечения линии старта.</w:t>
      </w:r>
    </w:p>
    <w:p w:rsidR="00762404" w:rsidRPr="00FC3611" w:rsidRDefault="00762404" w:rsidP="005E1C4B">
      <w:pPr>
        <w:spacing w:after="0" w:line="240" w:lineRule="auto"/>
        <w:ind w:left="230" w:right="20"/>
        <w:jc w:val="both"/>
        <w:rPr>
          <w:rFonts w:eastAsia="Minion Pro Med"/>
          <w:b/>
          <w:color w:val="000000" w:themeColor="text1"/>
        </w:rPr>
      </w:pPr>
      <w:r w:rsidRPr="00FC3611">
        <w:rPr>
          <w:rFonts w:eastAsia="Minion Pro Med"/>
          <w:b/>
          <w:color w:val="000000" w:themeColor="text1"/>
          <w:spacing w:val="2"/>
          <w:w w:val="90"/>
        </w:rPr>
        <w:t xml:space="preserve">b. Маршруты должны быть привлекательными, разнообразными, и соответствовать площадке. Препятствия могут быть различными – </w:t>
      </w:r>
      <w:proofErr w:type="spellStart"/>
      <w:r w:rsidRPr="00FC3611">
        <w:rPr>
          <w:rFonts w:eastAsia="Minion Pro Med"/>
          <w:b/>
          <w:color w:val="000000" w:themeColor="text1"/>
          <w:spacing w:val="2"/>
          <w:w w:val="90"/>
        </w:rPr>
        <w:t>хердели</w:t>
      </w:r>
      <w:proofErr w:type="spellEnd"/>
      <w:r w:rsidRPr="00FC3611">
        <w:rPr>
          <w:rFonts w:eastAsia="Minion Pro Med"/>
          <w:b/>
          <w:color w:val="000000" w:themeColor="text1"/>
          <w:spacing w:val="2"/>
          <w:w w:val="90"/>
        </w:rPr>
        <w:t xml:space="preserve">, тройники, канава </w:t>
      </w:r>
      <w:proofErr w:type="spellStart"/>
      <w:r w:rsidRPr="00FC3611">
        <w:rPr>
          <w:rFonts w:eastAsia="Minion Pro Med"/>
          <w:b/>
          <w:color w:val="000000" w:themeColor="text1"/>
          <w:spacing w:val="2"/>
          <w:w w:val="90"/>
        </w:rPr>
        <w:t>илиих</w:t>
      </w:r>
      <w:proofErr w:type="spellEnd"/>
      <w:r w:rsidRPr="00FC3611">
        <w:rPr>
          <w:rFonts w:eastAsia="Minion Pro Med"/>
          <w:b/>
          <w:color w:val="000000" w:themeColor="text1"/>
          <w:spacing w:val="2"/>
          <w:w w:val="90"/>
        </w:rPr>
        <w:t xml:space="preserve"> подобия. </w:t>
      </w:r>
      <w:proofErr w:type="spellStart"/>
      <w:r w:rsidRPr="00FC3611">
        <w:rPr>
          <w:rFonts w:eastAsia="Minion Pro Med"/>
          <w:b/>
          <w:color w:val="000000" w:themeColor="text1"/>
          <w:spacing w:val="2"/>
          <w:w w:val="90"/>
        </w:rPr>
        <w:t>Хердели</w:t>
      </w:r>
      <w:proofErr w:type="spellEnd"/>
      <w:r w:rsidRPr="00FC3611">
        <w:rPr>
          <w:rFonts w:eastAsia="Minion Pro Med"/>
          <w:b/>
          <w:color w:val="000000" w:themeColor="text1"/>
          <w:spacing w:val="2"/>
          <w:w w:val="90"/>
        </w:rPr>
        <w:t xml:space="preserve"> должны иметь хорошо видимую жердь </w:t>
      </w:r>
      <w:r w:rsidRPr="00FC3611">
        <w:rPr>
          <w:rFonts w:eastAsia="Minion Pro Med"/>
          <w:b/>
          <w:color w:val="000000" w:themeColor="text1"/>
          <w:spacing w:val="6"/>
          <w:w w:val="90"/>
        </w:rPr>
        <w:t xml:space="preserve"> </w:t>
      </w:r>
      <w:r w:rsidRPr="00FC3611">
        <w:rPr>
          <w:rFonts w:eastAsia="Minion Pro Med"/>
          <w:b/>
          <w:color w:val="000000" w:themeColor="text1"/>
          <w:spacing w:val="2"/>
          <w:w w:val="90"/>
        </w:rPr>
        <w:t xml:space="preserve">наверху или чуть ниже. В маршруте должно быть минимум четыре (4) препятствия, и минимум шесть (6) и максимум восемь (8) прыжков. </w:t>
      </w:r>
    </w:p>
    <w:p w:rsidR="00762404" w:rsidRPr="00FC3611" w:rsidRDefault="00762404" w:rsidP="005E1C4B">
      <w:pPr>
        <w:widowControl w:val="0"/>
        <w:numPr>
          <w:ilvl w:val="0"/>
          <w:numId w:val="9"/>
        </w:numPr>
        <w:tabs>
          <w:tab w:val="left" w:pos="178"/>
        </w:tabs>
        <w:spacing w:after="0" w:line="240" w:lineRule="auto"/>
        <w:ind w:right="20"/>
        <w:jc w:val="both"/>
        <w:rPr>
          <w:rFonts w:eastAsia="Minion Pro Med"/>
          <w:b/>
          <w:color w:val="000000" w:themeColor="text1"/>
        </w:rPr>
      </w:pPr>
      <w:proofErr w:type="spellStart"/>
      <w:r w:rsidRPr="00FC3611">
        <w:rPr>
          <w:rFonts w:eastAsia="Minion Pro Med"/>
          <w:b/>
          <w:color w:val="000000" w:themeColor="text1"/>
          <w:spacing w:val="-6"/>
          <w:w w:val="90"/>
        </w:rPr>
        <w:t>Перепрыжка</w:t>
      </w:r>
      <w:proofErr w:type="spellEnd"/>
      <w:r w:rsidRPr="00FC3611">
        <w:rPr>
          <w:rFonts w:eastAsia="Minion Pro Med"/>
          <w:b/>
          <w:color w:val="000000" w:themeColor="text1"/>
          <w:w w:val="90"/>
        </w:rPr>
        <w:t>:</w:t>
      </w:r>
      <w:r w:rsidRPr="00FC3611">
        <w:rPr>
          <w:rFonts w:eastAsia="Minion Pro Med"/>
          <w:b/>
          <w:color w:val="000000" w:themeColor="text1"/>
          <w:spacing w:val="13"/>
          <w:w w:val="90"/>
        </w:rPr>
        <w:t xml:space="preserve"> </w:t>
      </w:r>
      <w:proofErr w:type="spellStart"/>
      <w:r w:rsidRPr="00FC3611">
        <w:rPr>
          <w:rFonts w:eastAsia="Minion Pro Med"/>
          <w:b/>
          <w:color w:val="000000" w:themeColor="text1"/>
          <w:spacing w:val="2"/>
          <w:w w:val="90"/>
        </w:rPr>
        <w:t>перепрыжка</w:t>
      </w:r>
      <w:proofErr w:type="spellEnd"/>
      <w:r w:rsidRPr="00FC3611">
        <w:rPr>
          <w:rFonts w:eastAsia="Minion Pro Med"/>
          <w:b/>
          <w:color w:val="000000" w:themeColor="text1"/>
          <w:spacing w:val="2"/>
          <w:w w:val="90"/>
        </w:rPr>
        <w:t xml:space="preserve"> проводится за первое место, только между лошадьми, которые на него претендуют. </w:t>
      </w:r>
      <w:proofErr w:type="spellStart"/>
      <w:r w:rsidRPr="00FC3611">
        <w:rPr>
          <w:rFonts w:eastAsia="Minion Pro Med"/>
          <w:b/>
          <w:color w:val="000000" w:themeColor="text1"/>
          <w:spacing w:val="2"/>
          <w:w w:val="90"/>
        </w:rPr>
        <w:t>Перепрыжка</w:t>
      </w:r>
      <w:proofErr w:type="spellEnd"/>
      <w:r w:rsidRPr="00FC3611">
        <w:rPr>
          <w:rFonts w:eastAsia="Minion Pro Med"/>
          <w:b/>
          <w:color w:val="000000" w:themeColor="text1"/>
          <w:spacing w:val="2"/>
          <w:w w:val="90"/>
        </w:rPr>
        <w:t xml:space="preserve"> проводится после основного маршрута. Номера и расположение препятствий, также как последовательность их преодоления (схема) остаются теми же самыми.  Препятствия не исключаются и не понижаются. Отдельные препятствия могут быть увеличены  в высоту не менее чем на один (1) и не более чем на шесть (6) дюймов для каждой </w:t>
      </w:r>
      <w:proofErr w:type="spellStart"/>
      <w:r w:rsidRPr="00FC3611">
        <w:rPr>
          <w:rFonts w:eastAsia="Minion Pro Med"/>
          <w:b/>
          <w:color w:val="000000" w:themeColor="text1"/>
          <w:spacing w:val="2"/>
          <w:w w:val="90"/>
        </w:rPr>
        <w:t>перепрыжки</w:t>
      </w:r>
      <w:proofErr w:type="spellEnd"/>
      <w:r w:rsidRPr="00FC3611">
        <w:rPr>
          <w:rFonts w:eastAsia="Minion Pro Med"/>
          <w:b/>
          <w:color w:val="000000" w:themeColor="text1"/>
          <w:spacing w:val="2"/>
          <w:w w:val="90"/>
        </w:rPr>
        <w:t xml:space="preserve">. После того, как в </w:t>
      </w:r>
      <w:proofErr w:type="spellStart"/>
      <w:r w:rsidRPr="00FC3611">
        <w:rPr>
          <w:rFonts w:eastAsia="Minion Pro Med"/>
          <w:b/>
          <w:color w:val="000000" w:themeColor="text1"/>
          <w:spacing w:val="2"/>
          <w:w w:val="90"/>
        </w:rPr>
        <w:t>перепрыжках</w:t>
      </w:r>
      <w:proofErr w:type="spellEnd"/>
      <w:r w:rsidRPr="00FC3611">
        <w:rPr>
          <w:rFonts w:eastAsia="Minion Pro Med"/>
          <w:b/>
          <w:color w:val="000000" w:themeColor="text1"/>
          <w:spacing w:val="2"/>
          <w:w w:val="90"/>
        </w:rPr>
        <w:t xml:space="preserve"> была достигнута максимальная высота препятствий, а победитель так и не был определен, то последний установленный маршрут </w:t>
      </w:r>
      <w:proofErr w:type="spellStart"/>
      <w:r w:rsidRPr="00FC3611">
        <w:rPr>
          <w:rFonts w:eastAsia="Minion Pro Med"/>
          <w:b/>
          <w:color w:val="000000" w:themeColor="text1"/>
          <w:spacing w:val="2"/>
          <w:w w:val="90"/>
        </w:rPr>
        <w:t>перепрыжки</w:t>
      </w:r>
      <w:proofErr w:type="spellEnd"/>
      <w:r w:rsidRPr="00FC3611">
        <w:rPr>
          <w:rFonts w:eastAsia="Minion Pro Med"/>
          <w:b/>
          <w:color w:val="000000" w:themeColor="text1"/>
          <w:spacing w:val="2"/>
          <w:w w:val="90"/>
        </w:rPr>
        <w:t xml:space="preserve"> будет продолжаться до определения победителя и окончательной расстановки по местам. Лошадь с наименьшим количеством штрафных очков объявляется победителем. На Чемпионатах и Чемпионате Мира в </w:t>
      </w:r>
      <w:proofErr w:type="spellStart"/>
      <w:r w:rsidRPr="00FC3611">
        <w:rPr>
          <w:rFonts w:eastAsia="Minion Pro Med"/>
          <w:b/>
          <w:color w:val="000000" w:themeColor="text1"/>
          <w:spacing w:val="2"/>
          <w:w w:val="90"/>
        </w:rPr>
        <w:t>перепрыжке</w:t>
      </w:r>
      <w:proofErr w:type="spellEnd"/>
      <w:r w:rsidRPr="00FC3611">
        <w:rPr>
          <w:rFonts w:eastAsia="Minion Pro Med"/>
          <w:b/>
          <w:color w:val="000000" w:themeColor="text1"/>
          <w:spacing w:val="2"/>
          <w:w w:val="90"/>
        </w:rPr>
        <w:t xml:space="preserve"> также определяются Резервный Чемпион /</w:t>
      </w:r>
      <w:proofErr w:type="gramStart"/>
      <w:r w:rsidRPr="00FC3611">
        <w:rPr>
          <w:rFonts w:eastAsia="Minion Pro Med"/>
          <w:b/>
          <w:color w:val="000000" w:themeColor="text1"/>
          <w:spacing w:val="2"/>
          <w:w w:val="90"/>
        </w:rPr>
        <w:t>Чемпион</w:t>
      </w:r>
      <w:proofErr w:type="gramEnd"/>
      <w:r w:rsidRPr="00FC3611">
        <w:rPr>
          <w:rFonts w:eastAsia="Minion Pro Med"/>
          <w:b/>
          <w:color w:val="000000" w:themeColor="text1"/>
          <w:spacing w:val="2"/>
          <w:w w:val="90"/>
        </w:rPr>
        <w:t xml:space="preserve"> Мира по всех классах, также как и Чемпионы)</w:t>
      </w:r>
      <w:r w:rsidRPr="00FC3611">
        <w:rPr>
          <w:rFonts w:eastAsia="Minion Pro Med"/>
          <w:b/>
          <w:i/>
          <w:color w:val="000000" w:themeColor="text1"/>
          <w:spacing w:val="2"/>
          <w:w w:val="90"/>
        </w:rPr>
        <w:t xml:space="preserve">. </w:t>
      </w:r>
      <w:r w:rsidRPr="00FC3611">
        <w:rPr>
          <w:rFonts w:eastAsia="Minion Pro Med"/>
          <w:b/>
          <w:color w:val="000000" w:themeColor="text1"/>
          <w:w w:val="90"/>
        </w:rPr>
        <w:t>(редакция 11-10-00,</w:t>
      </w:r>
      <w:r w:rsidRPr="00FC3611">
        <w:rPr>
          <w:rFonts w:eastAsia="Minion Pro Med"/>
          <w:b/>
          <w:color w:val="000000" w:themeColor="text1"/>
          <w:spacing w:val="-6"/>
          <w:w w:val="90"/>
        </w:rPr>
        <w:t xml:space="preserve"> </w:t>
      </w:r>
      <w:r w:rsidRPr="00FC3611">
        <w:rPr>
          <w:rFonts w:eastAsia="Minion Pro Med"/>
          <w:b/>
          <w:color w:val="000000" w:themeColor="text1"/>
          <w:w w:val="90"/>
        </w:rPr>
        <w:t xml:space="preserve"> в действии с 01-02)</w:t>
      </w:r>
    </w:p>
    <w:p w:rsidR="00762404" w:rsidRPr="00FC3611" w:rsidRDefault="00762404" w:rsidP="005E1C4B">
      <w:pPr>
        <w:widowControl w:val="0"/>
        <w:numPr>
          <w:ilvl w:val="0"/>
          <w:numId w:val="9"/>
        </w:numPr>
        <w:tabs>
          <w:tab w:val="left" w:pos="197"/>
        </w:tabs>
        <w:spacing w:after="0" w:line="240" w:lineRule="auto"/>
        <w:ind w:right="20" w:hanging="178"/>
        <w:jc w:val="both"/>
        <w:rPr>
          <w:rFonts w:eastAsia="Minion Pro Med"/>
          <w:b/>
          <w:color w:val="000000" w:themeColor="text1"/>
          <w:w w:val="90"/>
        </w:rPr>
      </w:pPr>
      <w:r w:rsidRPr="00FC3611">
        <w:rPr>
          <w:rFonts w:eastAsia="Minion Pro Med"/>
          <w:b/>
          <w:color w:val="000000" w:themeColor="text1"/>
          <w:w w:val="90"/>
        </w:rPr>
        <w:t xml:space="preserve">Участник, который не принимал участия в </w:t>
      </w:r>
      <w:proofErr w:type="spellStart"/>
      <w:r w:rsidRPr="00FC3611">
        <w:rPr>
          <w:rFonts w:eastAsia="Minion Pro Med"/>
          <w:b/>
          <w:color w:val="000000" w:themeColor="text1"/>
          <w:w w:val="90"/>
        </w:rPr>
        <w:t>перепрыжке</w:t>
      </w:r>
      <w:proofErr w:type="spellEnd"/>
      <w:r w:rsidRPr="00FC3611">
        <w:rPr>
          <w:rFonts w:eastAsia="Minion Pro Med"/>
          <w:b/>
          <w:color w:val="000000" w:themeColor="text1"/>
          <w:w w:val="90"/>
        </w:rPr>
        <w:t xml:space="preserve">, всегда занимает место после участника, который был исключен из этой </w:t>
      </w:r>
      <w:proofErr w:type="spellStart"/>
      <w:r w:rsidRPr="00FC3611">
        <w:rPr>
          <w:rFonts w:eastAsia="Minion Pro Med"/>
          <w:b/>
          <w:color w:val="000000" w:themeColor="text1"/>
          <w:w w:val="90"/>
        </w:rPr>
        <w:t>перепрыжки</w:t>
      </w:r>
      <w:proofErr w:type="spellEnd"/>
      <w:r w:rsidRPr="00FC3611">
        <w:rPr>
          <w:rFonts w:eastAsia="Minion Pro Med"/>
          <w:b/>
          <w:color w:val="000000" w:themeColor="text1"/>
          <w:w w:val="90"/>
        </w:rPr>
        <w:t>. Лошади одного владельца, занимающие одинаковое место, могут быть расположены в назначенном им порядке. Все  лошади, занимающие одинаковое место получают одно и то же место в итоговых результатах; например: три лошади показали одинаковый результат и занимают третье место (поглощающее 3-е, 4- и 5-е места), следующий за ними участник получает 6—е место.</w:t>
      </w:r>
      <w:r w:rsidRPr="00FC3611">
        <w:rPr>
          <w:rFonts w:eastAsia="Minion Pro Med"/>
          <w:b/>
          <w:color w:val="000000" w:themeColor="text1"/>
          <w:spacing w:val="24"/>
          <w:w w:val="90"/>
        </w:rPr>
        <w:t xml:space="preserve"> </w:t>
      </w:r>
      <w:r w:rsidRPr="00FC3611">
        <w:rPr>
          <w:rFonts w:eastAsia="Minion Pro Med"/>
          <w:b/>
          <w:color w:val="000000" w:themeColor="text1"/>
          <w:spacing w:val="2"/>
          <w:w w:val="90"/>
        </w:rPr>
        <w:t>Очки и призы будут равными для всех троих – если розеток достаточно – они должны быть одинаковыми, если розеток не хватает – они разыгрываю</w:t>
      </w:r>
      <w:r w:rsidRPr="00FC3611">
        <w:rPr>
          <w:rFonts w:eastAsia="Minion Pro Med"/>
          <w:b/>
          <w:color w:val="000000" w:themeColor="text1"/>
          <w:spacing w:val="-6"/>
          <w:w w:val="90"/>
        </w:rPr>
        <w:t xml:space="preserve">тся по жребию. </w:t>
      </w:r>
      <w:r w:rsidRPr="00FC3611">
        <w:rPr>
          <w:rFonts w:eastAsia="Minion Pro Med"/>
          <w:b/>
          <w:color w:val="000000" w:themeColor="text1"/>
          <w:spacing w:val="-9"/>
          <w:w w:val="90"/>
        </w:rPr>
        <w:t xml:space="preserve"> </w:t>
      </w:r>
    </w:p>
    <w:p w:rsidR="00762404" w:rsidRPr="00FC3611" w:rsidRDefault="00762404" w:rsidP="005E1C4B">
      <w:pPr>
        <w:widowControl w:val="0"/>
        <w:numPr>
          <w:ilvl w:val="0"/>
          <w:numId w:val="11"/>
        </w:numPr>
        <w:tabs>
          <w:tab w:val="left" w:pos="178"/>
        </w:tabs>
        <w:spacing w:after="0" w:line="240" w:lineRule="auto"/>
        <w:ind w:right="-10" w:firstLine="0"/>
        <w:jc w:val="both"/>
        <w:rPr>
          <w:rFonts w:eastAsia="Trajan Pro" w:cs="Trajan Pro"/>
          <w:b/>
          <w:color w:val="000000" w:themeColor="text1"/>
        </w:rPr>
      </w:pPr>
      <w:r w:rsidRPr="00FC3611">
        <w:rPr>
          <w:rFonts w:eastAsia="Minion Pro Med"/>
          <w:b/>
          <w:color w:val="000000" w:themeColor="text1"/>
          <w:spacing w:val="2"/>
          <w:w w:val="90"/>
        </w:rPr>
        <w:t>Подсчет очков</w:t>
      </w:r>
      <w:r w:rsidRPr="00FC3611">
        <w:rPr>
          <w:rFonts w:eastAsia="Minion Pro Med"/>
          <w:b/>
          <w:color w:val="000000" w:themeColor="text1"/>
          <w:w w:val="90"/>
        </w:rPr>
        <w:t>:</w:t>
      </w:r>
      <w:r w:rsidRPr="00FC3611">
        <w:rPr>
          <w:rFonts w:eastAsia="Minion Pro Med"/>
          <w:b/>
          <w:color w:val="000000" w:themeColor="text1"/>
          <w:spacing w:val="32"/>
          <w:w w:val="90"/>
        </w:rPr>
        <w:t xml:space="preserve"> </w:t>
      </w:r>
      <w:r w:rsidRPr="00FC3611">
        <w:rPr>
          <w:rFonts w:eastAsia="Minion Pro Med"/>
          <w:b/>
          <w:color w:val="000000" w:themeColor="text1"/>
          <w:spacing w:val="2"/>
          <w:w w:val="90"/>
        </w:rPr>
        <w:t>в подсчете каждое препятствие считается отдельно, система считается как два прыжка.</w:t>
      </w:r>
      <w:r w:rsidRPr="00FC3611">
        <w:rPr>
          <w:rFonts w:eastAsia="Minion Pro Med"/>
          <w:b/>
          <w:color w:val="000000" w:themeColor="text1"/>
          <w:spacing w:val="32"/>
          <w:w w:val="90"/>
        </w:rPr>
        <w:t xml:space="preserve"> </w:t>
      </w:r>
      <w:r w:rsidRPr="00FC3611">
        <w:rPr>
          <w:rFonts w:eastAsia="Minion Pro Med"/>
          <w:b/>
          <w:color w:val="000000" w:themeColor="text1"/>
          <w:spacing w:val="2"/>
          <w:w w:val="90"/>
        </w:rPr>
        <w:t xml:space="preserve">Результаты </w:t>
      </w:r>
      <w:r w:rsidRPr="00FC3611">
        <w:rPr>
          <w:rFonts w:eastAsia="Minion Pro Med"/>
          <w:b/>
          <w:color w:val="000000" w:themeColor="text1"/>
          <w:spacing w:val="2"/>
          <w:w w:val="90"/>
        </w:rPr>
        <w:lastRenderedPageBreak/>
        <w:t>подсчитываются математически и штрафные очки начисляются за разрушение препятстви</w:t>
      </w:r>
      <w:proofErr w:type="gramStart"/>
      <w:r w:rsidRPr="00FC3611">
        <w:rPr>
          <w:rFonts w:eastAsia="Minion Pro Med"/>
          <w:b/>
          <w:color w:val="000000" w:themeColor="text1"/>
          <w:spacing w:val="2"/>
          <w:w w:val="90"/>
        </w:rPr>
        <w:t>я(</w:t>
      </w:r>
      <w:proofErr w:type="gramEnd"/>
      <w:r w:rsidRPr="00FC3611">
        <w:rPr>
          <w:rFonts w:eastAsia="Minion Pro Med"/>
          <w:b/>
          <w:color w:val="000000" w:themeColor="text1"/>
          <w:spacing w:val="2"/>
          <w:w w:val="90"/>
        </w:rPr>
        <w:t>повал), закидки и исключения, а именно</w:t>
      </w:r>
      <w:r w:rsidRPr="00FC3611">
        <w:rPr>
          <w:rFonts w:eastAsia="Minion Pro Med"/>
          <w:b/>
          <w:color w:val="000000" w:themeColor="text1"/>
          <w:spacing w:val="32"/>
          <w:w w:val="90"/>
        </w:rPr>
        <w:t>:</w:t>
      </w:r>
    </w:p>
    <w:p w:rsidR="00762404" w:rsidRPr="00FC3611" w:rsidRDefault="00762404" w:rsidP="005E1C4B">
      <w:pPr>
        <w:widowControl w:val="0"/>
        <w:numPr>
          <w:ilvl w:val="1"/>
          <w:numId w:val="11"/>
        </w:numPr>
        <w:tabs>
          <w:tab w:val="left" w:pos="284"/>
        </w:tabs>
        <w:spacing w:after="0" w:line="240" w:lineRule="auto"/>
        <w:ind w:hanging="590"/>
        <w:jc w:val="both"/>
        <w:rPr>
          <w:rFonts w:eastAsia="Minion Pro Med"/>
          <w:b/>
          <w:color w:val="000000" w:themeColor="text1"/>
        </w:rPr>
      </w:pPr>
      <w:r w:rsidRPr="00FC3611">
        <w:rPr>
          <w:rFonts w:eastAsia="Minion Pro Med"/>
          <w:b/>
          <w:color w:val="000000" w:themeColor="text1"/>
          <w:w w:val="90"/>
        </w:rPr>
        <w:t>Разрушение препятствия:</w:t>
      </w:r>
      <w:r w:rsidRPr="00FC3611">
        <w:rPr>
          <w:rFonts w:eastAsia="Minion Pro Med"/>
          <w:b/>
          <w:color w:val="000000" w:themeColor="text1"/>
          <w:spacing w:val="40"/>
          <w:w w:val="90"/>
        </w:rPr>
        <w:t xml:space="preserve"> </w:t>
      </w:r>
      <w:r w:rsidRPr="00FC3611">
        <w:rPr>
          <w:rFonts w:eastAsia="Minion Pro Med"/>
          <w:b/>
          <w:color w:val="000000" w:themeColor="text1"/>
          <w:w w:val="90"/>
        </w:rPr>
        <w:t>4 штрафных очка</w:t>
      </w:r>
      <w:bookmarkStart w:id="0" w:name="_GoBack"/>
      <w:bookmarkEnd w:id="0"/>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spacing w:val="-2"/>
          <w:w w:val="90"/>
        </w:rPr>
        <w:t xml:space="preserve">Разрушение препятствия – препятствие считается разрушенным, если во время прыжка лошадь или </w:t>
      </w:r>
      <w:proofErr w:type="spellStart"/>
      <w:r w:rsidRPr="00FC3611">
        <w:rPr>
          <w:rFonts w:eastAsia="Minion Pro Med"/>
          <w:b/>
          <w:color w:val="000000" w:themeColor="text1"/>
          <w:spacing w:val="-2"/>
          <w:w w:val="90"/>
        </w:rPr>
        <w:t>хендлер</w:t>
      </w:r>
      <w:proofErr w:type="spellEnd"/>
      <w:r w:rsidRPr="00FC3611">
        <w:rPr>
          <w:rFonts w:eastAsia="Minion Pro Med"/>
          <w:b/>
          <w:color w:val="000000" w:themeColor="text1"/>
          <w:spacing w:val="-2"/>
          <w:w w:val="90"/>
        </w:rPr>
        <w:t>, при контакте, нарушает установленную высоту препятствия  любым способом.</w:t>
      </w:r>
    </w:p>
    <w:p w:rsidR="00762404" w:rsidRPr="00FC3611" w:rsidRDefault="00762404" w:rsidP="005E1C4B">
      <w:pPr>
        <w:widowControl w:val="0"/>
        <w:numPr>
          <w:ilvl w:val="0"/>
          <w:numId w:val="10"/>
        </w:numPr>
        <w:tabs>
          <w:tab w:val="left" w:pos="189"/>
        </w:tabs>
        <w:spacing w:after="0" w:line="240" w:lineRule="auto"/>
        <w:ind w:right="69" w:firstLine="0"/>
        <w:jc w:val="both"/>
        <w:rPr>
          <w:rFonts w:eastAsia="Minion Pro Med"/>
          <w:b/>
          <w:color w:val="000000" w:themeColor="text1"/>
        </w:rPr>
      </w:pPr>
      <w:r w:rsidRPr="00FC3611">
        <w:rPr>
          <w:rFonts w:eastAsia="Minion Pro Med"/>
          <w:b/>
          <w:color w:val="000000" w:themeColor="text1"/>
          <w:w w:val="90"/>
        </w:rPr>
        <w:t xml:space="preserve">Закидки: каждая закидка </w:t>
      </w:r>
      <w:r w:rsidRPr="00FC3611">
        <w:rPr>
          <w:rFonts w:eastAsia="Minion Pro Med"/>
          <w:b/>
          <w:color w:val="000000" w:themeColor="text1"/>
          <w:spacing w:val="40"/>
          <w:w w:val="90"/>
        </w:rPr>
        <w:t xml:space="preserve"> </w:t>
      </w:r>
      <w:r w:rsidRPr="00FC3611">
        <w:rPr>
          <w:rFonts w:eastAsia="Minion Pro Med"/>
          <w:b/>
          <w:color w:val="000000" w:themeColor="text1"/>
          <w:spacing w:val="2"/>
          <w:w w:val="90"/>
        </w:rPr>
        <w:t>- три (3) штрафных очка.</w:t>
      </w:r>
      <w:r w:rsidRPr="00FC3611">
        <w:rPr>
          <w:rFonts w:eastAsia="Minion Pro Med"/>
          <w:b/>
          <w:color w:val="000000" w:themeColor="text1"/>
          <w:spacing w:val="40"/>
          <w:w w:val="90"/>
        </w:rPr>
        <w:t xml:space="preserve">  </w:t>
      </w:r>
      <w:r w:rsidRPr="00FC3611">
        <w:rPr>
          <w:rFonts w:eastAsia="Minion Pro Med"/>
          <w:b/>
          <w:color w:val="000000" w:themeColor="text1"/>
          <w:spacing w:val="2"/>
          <w:w w:val="90"/>
        </w:rPr>
        <w:t>Закидкой является остановка перед препятствием независимо, происходит это с разрушением препятствия или нет. В любом случае это наказывается как закидка. Остановка, как заминка перед препятствием (без его разрушения и без осаживания хотя бы на один шаг) с последующим прыжком после краткой остановки, не наказывается. Однако</w:t>
      </w:r>
      <w:proofErr w:type="gramStart"/>
      <w:r w:rsidRPr="00FC3611">
        <w:rPr>
          <w:rFonts w:eastAsia="Minion Pro Med"/>
          <w:b/>
          <w:color w:val="000000" w:themeColor="text1"/>
          <w:spacing w:val="2"/>
          <w:w w:val="90"/>
        </w:rPr>
        <w:t>,</w:t>
      </w:r>
      <w:proofErr w:type="gramEnd"/>
      <w:r w:rsidRPr="00FC3611">
        <w:rPr>
          <w:rFonts w:eastAsia="Minion Pro Med"/>
          <w:b/>
          <w:color w:val="000000" w:themeColor="text1"/>
          <w:spacing w:val="2"/>
          <w:w w:val="90"/>
        </w:rPr>
        <w:t xml:space="preserve"> если остановка была продолжительной или если лошадь сделала хотя бы один шаг назад/в сторону или вольт чтобы преодолеть препятствие, засчитывается закидка. Обнос или закидка означают, что лошадь обязана повторить попытку преодолеть это препятствие, в противном случае она исключается</w:t>
      </w:r>
      <w:proofErr w:type="gramStart"/>
      <w:r w:rsidRPr="00FC3611">
        <w:rPr>
          <w:rFonts w:eastAsia="Minion Pro Med"/>
          <w:b/>
          <w:color w:val="000000" w:themeColor="text1"/>
          <w:spacing w:val="2"/>
          <w:w w:val="90"/>
        </w:rPr>
        <w:t>.</w:t>
      </w:r>
      <w:proofErr w:type="gramEnd"/>
      <w:r w:rsidRPr="00FC3611">
        <w:rPr>
          <w:rFonts w:eastAsia="Minion Pro Med"/>
          <w:b/>
          <w:color w:val="000000" w:themeColor="text1"/>
          <w:spacing w:val="2"/>
          <w:w w:val="90"/>
        </w:rPr>
        <w:t xml:space="preserve"> </w:t>
      </w:r>
      <w:r w:rsidRPr="00FC3611">
        <w:rPr>
          <w:rFonts w:eastAsia="Minion Pro Med"/>
          <w:b/>
          <w:color w:val="000000" w:themeColor="text1"/>
          <w:w w:val="90"/>
        </w:rPr>
        <w:t xml:space="preserve"> (</w:t>
      </w:r>
      <w:proofErr w:type="gramStart"/>
      <w:r w:rsidRPr="00FC3611">
        <w:rPr>
          <w:rFonts w:eastAsia="Minion Pro Med"/>
          <w:b/>
          <w:color w:val="000000" w:themeColor="text1"/>
          <w:w w:val="90"/>
        </w:rPr>
        <w:t>р</w:t>
      </w:r>
      <w:proofErr w:type="gramEnd"/>
      <w:r w:rsidRPr="00FC3611">
        <w:rPr>
          <w:rFonts w:eastAsia="Minion Pro Med"/>
          <w:b/>
          <w:color w:val="000000" w:themeColor="text1"/>
          <w:w w:val="90"/>
        </w:rPr>
        <w:t>едакция</w:t>
      </w:r>
      <w:r w:rsidRPr="00FC3611">
        <w:rPr>
          <w:rFonts w:eastAsia="Minion Pro Med"/>
          <w:b/>
          <w:color w:val="000000" w:themeColor="text1"/>
          <w:spacing w:val="-3"/>
          <w:w w:val="90"/>
        </w:rPr>
        <w:t xml:space="preserve"> </w:t>
      </w:r>
      <w:r w:rsidRPr="00FC3611">
        <w:rPr>
          <w:rFonts w:eastAsia="Minion Pro Med"/>
          <w:b/>
          <w:color w:val="000000" w:themeColor="text1"/>
          <w:w w:val="90"/>
        </w:rPr>
        <w:t>02-07,</w:t>
      </w:r>
      <w:r w:rsidRPr="00FC3611">
        <w:rPr>
          <w:rFonts w:eastAsia="Minion Pro Med"/>
          <w:b/>
          <w:color w:val="000000" w:themeColor="text1"/>
          <w:spacing w:val="-3"/>
          <w:w w:val="90"/>
        </w:rPr>
        <w:t xml:space="preserve"> в действии с </w:t>
      </w:r>
      <w:r w:rsidRPr="00FC3611">
        <w:rPr>
          <w:rFonts w:eastAsia="Minion Pro Med"/>
          <w:b/>
          <w:color w:val="000000" w:themeColor="text1"/>
          <w:w w:val="90"/>
        </w:rPr>
        <w:t>01-08)</w:t>
      </w:r>
    </w:p>
    <w:p w:rsidR="00762404" w:rsidRPr="00FC3611" w:rsidRDefault="00762404" w:rsidP="005E1C4B">
      <w:pPr>
        <w:widowControl w:val="0"/>
        <w:numPr>
          <w:ilvl w:val="0"/>
          <w:numId w:val="10"/>
        </w:numPr>
        <w:tabs>
          <w:tab w:val="left" w:pos="189"/>
        </w:tabs>
        <w:spacing w:after="0" w:line="240" w:lineRule="auto"/>
        <w:ind w:right="20" w:firstLine="0"/>
        <w:jc w:val="both"/>
        <w:rPr>
          <w:rFonts w:eastAsia="Minion Pro Med"/>
          <w:b/>
          <w:color w:val="000000" w:themeColor="text1"/>
        </w:rPr>
      </w:pPr>
      <w:r w:rsidRPr="00FC3611">
        <w:rPr>
          <w:rFonts w:eastAsia="Minion Pro Med"/>
          <w:b/>
          <w:color w:val="000000" w:themeColor="text1"/>
          <w:w w:val="90"/>
        </w:rPr>
        <w:t>Вольты после пересечения линии финиша:</w:t>
      </w:r>
      <w:r w:rsidRPr="00FC3611">
        <w:rPr>
          <w:rFonts w:eastAsia="Minion Pro Med"/>
          <w:b/>
          <w:color w:val="000000" w:themeColor="text1"/>
          <w:spacing w:val="40"/>
          <w:w w:val="90"/>
        </w:rPr>
        <w:t xml:space="preserve"> </w:t>
      </w:r>
      <w:r w:rsidRPr="00FC3611">
        <w:rPr>
          <w:rFonts w:eastAsia="Minion Pro Med"/>
          <w:b/>
          <w:color w:val="000000" w:themeColor="text1"/>
          <w:w w:val="90"/>
        </w:rPr>
        <w:t>3</w:t>
      </w:r>
      <w:r w:rsidRPr="00FC3611">
        <w:rPr>
          <w:rFonts w:eastAsia="Minion Pro Med"/>
          <w:b/>
          <w:color w:val="000000" w:themeColor="text1"/>
          <w:spacing w:val="-1"/>
          <w:w w:val="90"/>
        </w:rPr>
        <w:t xml:space="preserve"> </w:t>
      </w:r>
      <w:r w:rsidRPr="00FC3611">
        <w:rPr>
          <w:rFonts w:eastAsia="Minion Pro Med"/>
          <w:b/>
          <w:color w:val="000000" w:themeColor="text1"/>
          <w:w w:val="90"/>
        </w:rPr>
        <w:t>штрафных очка.</w:t>
      </w:r>
    </w:p>
    <w:p w:rsidR="00762404" w:rsidRPr="00FC3611" w:rsidRDefault="00762404" w:rsidP="005E1C4B">
      <w:pPr>
        <w:tabs>
          <w:tab w:val="left" w:pos="189"/>
        </w:tabs>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Вольт:  круг или круги любой формы, где лошадь пересекает собственный след между двумя отдельными препятствиями или перестает двигаться в направлении следующего препятствия и разворачивается от него, кроме случаев  повторной попытки взять препятствие после неповиновения. </w:t>
      </w:r>
    </w:p>
    <w:p w:rsidR="00762404" w:rsidRPr="00FC3611" w:rsidRDefault="00762404" w:rsidP="005E1C4B">
      <w:pPr>
        <w:widowControl w:val="0"/>
        <w:numPr>
          <w:ilvl w:val="0"/>
          <w:numId w:val="10"/>
        </w:numPr>
        <w:tabs>
          <w:tab w:val="left" w:pos="217"/>
        </w:tabs>
        <w:spacing w:after="0" w:line="240" w:lineRule="auto"/>
        <w:ind w:right="20" w:firstLine="0"/>
        <w:jc w:val="both"/>
        <w:rPr>
          <w:rFonts w:eastAsia="Minion Pro Med"/>
          <w:b/>
          <w:color w:val="000000" w:themeColor="text1"/>
        </w:rPr>
      </w:pPr>
      <w:r w:rsidRPr="00FC3611">
        <w:rPr>
          <w:rFonts w:eastAsia="Minion Pro Med"/>
          <w:b/>
          <w:color w:val="000000" w:themeColor="text1"/>
          <w:w w:val="90"/>
        </w:rPr>
        <w:t>Пересечение следа</w:t>
      </w:r>
      <w:r w:rsidRPr="00FC3611">
        <w:rPr>
          <w:rFonts w:eastAsia="Minion Pro Med"/>
          <w:b/>
          <w:color w:val="000000" w:themeColor="text1"/>
          <w:spacing w:val="28"/>
          <w:w w:val="90"/>
        </w:rPr>
        <w:t xml:space="preserve"> </w:t>
      </w:r>
      <w:r w:rsidRPr="00FC3611">
        <w:rPr>
          <w:rFonts w:eastAsia="Minion Pro Med"/>
          <w:b/>
          <w:color w:val="000000" w:themeColor="text1"/>
          <w:w w:val="90"/>
        </w:rPr>
        <w:t>(</w:t>
      </w:r>
      <w:proofErr w:type="gramStart"/>
      <w:r w:rsidRPr="00FC3611">
        <w:rPr>
          <w:rFonts w:eastAsia="Minion Pro Med"/>
          <w:b/>
          <w:color w:val="000000" w:themeColor="text1"/>
          <w:w w:val="90"/>
        </w:rPr>
        <w:t>также, как</w:t>
      </w:r>
      <w:proofErr w:type="gramEnd"/>
      <w:r w:rsidRPr="00FC3611">
        <w:rPr>
          <w:rFonts w:eastAsia="Minion Pro Med"/>
          <w:b/>
          <w:color w:val="000000" w:themeColor="text1"/>
          <w:w w:val="90"/>
        </w:rPr>
        <w:t xml:space="preserve"> в вольтах между препятствиями, не считая повторной попытки взять препятствие после закидки):</w:t>
      </w:r>
      <w:r w:rsidRPr="00FC3611">
        <w:rPr>
          <w:rFonts w:eastAsia="Minion Pro Med"/>
          <w:b/>
          <w:color w:val="000000" w:themeColor="text1"/>
          <w:spacing w:val="18"/>
          <w:w w:val="90"/>
        </w:rPr>
        <w:t xml:space="preserve"> </w:t>
      </w:r>
      <w:r w:rsidRPr="00FC3611">
        <w:rPr>
          <w:rFonts w:eastAsia="Minion Pro Med"/>
          <w:b/>
          <w:color w:val="000000" w:themeColor="text1"/>
          <w:w w:val="90"/>
        </w:rPr>
        <w:t>3 штрафных очка. Лошадь</w:t>
      </w:r>
      <w:proofErr w:type="gramStart"/>
      <w:r w:rsidRPr="00FC3611">
        <w:rPr>
          <w:rFonts w:eastAsia="Minion Pro Med"/>
          <w:b/>
          <w:color w:val="000000" w:themeColor="text1"/>
          <w:w w:val="90"/>
        </w:rPr>
        <w:t xml:space="preserve"> ,</w:t>
      </w:r>
      <w:proofErr w:type="gramEnd"/>
      <w:r w:rsidRPr="00FC3611">
        <w:rPr>
          <w:rFonts w:eastAsia="Minion Pro Med"/>
          <w:b/>
          <w:color w:val="000000" w:themeColor="text1"/>
          <w:w w:val="90"/>
        </w:rPr>
        <w:t xml:space="preserve"> уже наказанная за вольт, не должна наказываться за пересечение следа на том же препятствии. </w:t>
      </w:r>
    </w:p>
    <w:p w:rsidR="00762404" w:rsidRPr="00FC3611" w:rsidRDefault="00762404" w:rsidP="005E1C4B">
      <w:pPr>
        <w:widowControl w:val="0"/>
        <w:numPr>
          <w:ilvl w:val="0"/>
          <w:numId w:val="10"/>
        </w:numPr>
        <w:tabs>
          <w:tab w:val="left" w:pos="229"/>
        </w:tabs>
        <w:spacing w:after="0" w:line="240" w:lineRule="auto"/>
        <w:ind w:right="69" w:hanging="210"/>
        <w:jc w:val="both"/>
        <w:rPr>
          <w:rFonts w:eastAsia="Minion Pro Med"/>
          <w:b/>
          <w:color w:val="000000" w:themeColor="text1"/>
        </w:rPr>
      </w:pPr>
      <w:r w:rsidRPr="00FC3611">
        <w:rPr>
          <w:rFonts w:eastAsia="Minion Pro Med"/>
          <w:b/>
          <w:color w:val="000000" w:themeColor="text1"/>
          <w:spacing w:val="1"/>
          <w:w w:val="90"/>
        </w:rPr>
        <w:t xml:space="preserve">Исключение происходит в  следующих случаях: </w:t>
      </w:r>
    </w:p>
    <w:p w:rsidR="00762404" w:rsidRPr="00FC3611" w:rsidRDefault="00762404" w:rsidP="005E1C4B">
      <w:pPr>
        <w:widowControl w:val="0"/>
        <w:numPr>
          <w:ilvl w:val="1"/>
          <w:numId w:val="10"/>
        </w:numPr>
        <w:tabs>
          <w:tab w:val="left" w:pos="270"/>
        </w:tabs>
        <w:spacing w:after="0" w:line="240" w:lineRule="auto"/>
        <w:ind w:right="2886"/>
        <w:jc w:val="both"/>
        <w:rPr>
          <w:rFonts w:eastAsia="Minion Pro Med"/>
          <w:b/>
          <w:color w:val="000000" w:themeColor="text1"/>
        </w:rPr>
      </w:pPr>
      <w:r w:rsidRPr="00FC3611">
        <w:rPr>
          <w:rFonts w:eastAsia="Minion Pro Med"/>
          <w:b/>
          <w:color w:val="000000" w:themeColor="text1"/>
          <w:w w:val="90"/>
        </w:rPr>
        <w:t>3</w:t>
      </w:r>
      <w:r w:rsidRPr="00FC3611">
        <w:rPr>
          <w:rFonts w:eastAsia="Minion Pro Med"/>
          <w:b/>
          <w:color w:val="000000" w:themeColor="text1"/>
          <w:spacing w:val="-1"/>
          <w:w w:val="90"/>
        </w:rPr>
        <w:t xml:space="preserve"> закидки</w:t>
      </w:r>
    </w:p>
    <w:p w:rsidR="00762404" w:rsidRPr="00FC3611" w:rsidRDefault="00762404" w:rsidP="005E1C4B">
      <w:pPr>
        <w:widowControl w:val="0"/>
        <w:numPr>
          <w:ilvl w:val="1"/>
          <w:numId w:val="10"/>
        </w:numPr>
        <w:tabs>
          <w:tab w:val="left" w:pos="270"/>
        </w:tabs>
        <w:spacing w:after="0" w:line="240" w:lineRule="auto"/>
        <w:ind w:right="1911"/>
        <w:jc w:val="both"/>
        <w:rPr>
          <w:rFonts w:eastAsia="Minion Pro Med"/>
          <w:b/>
          <w:color w:val="000000" w:themeColor="text1"/>
        </w:rPr>
      </w:pPr>
      <w:r w:rsidRPr="00FC3611">
        <w:rPr>
          <w:rFonts w:eastAsia="Minion Pro Med"/>
          <w:b/>
          <w:color w:val="000000" w:themeColor="text1"/>
          <w:w w:val="90"/>
        </w:rPr>
        <w:t>Нарушение маршрута</w:t>
      </w:r>
    </w:p>
    <w:p w:rsidR="00762404" w:rsidRPr="00FC3611" w:rsidRDefault="00762404" w:rsidP="005E1C4B">
      <w:pPr>
        <w:widowControl w:val="0"/>
        <w:numPr>
          <w:ilvl w:val="1"/>
          <w:numId w:val="10"/>
        </w:numPr>
        <w:tabs>
          <w:tab w:val="left" w:pos="270"/>
        </w:tabs>
        <w:spacing w:after="0" w:line="240" w:lineRule="auto"/>
        <w:ind w:right="1447"/>
        <w:jc w:val="both"/>
        <w:rPr>
          <w:rFonts w:eastAsia="Minion Pro Med"/>
          <w:b/>
          <w:color w:val="000000" w:themeColor="text1"/>
        </w:rPr>
      </w:pPr>
      <w:r w:rsidRPr="00FC3611">
        <w:rPr>
          <w:rFonts w:eastAsia="Minion Pro Med"/>
          <w:b/>
          <w:color w:val="000000" w:themeColor="text1"/>
          <w:spacing w:val="-4"/>
          <w:w w:val="90"/>
        </w:rPr>
        <w:t xml:space="preserve">Падение лошади и/или экспонента </w:t>
      </w:r>
    </w:p>
    <w:p w:rsidR="00762404" w:rsidRPr="00FC3611" w:rsidRDefault="00762404" w:rsidP="005E1C4B">
      <w:pPr>
        <w:widowControl w:val="0"/>
        <w:numPr>
          <w:ilvl w:val="1"/>
          <w:numId w:val="10"/>
        </w:numPr>
        <w:tabs>
          <w:tab w:val="left" w:pos="270"/>
        </w:tabs>
        <w:spacing w:after="0" w:line="240" w:lineRule="auto"/>
        <w:ind w:right="20"/>
        <w:jc w:val="both"/>
        <w:rPr>
          <w:rFonts w:eastAsia="Minion Pro Med"/>
          <w:b/>
          <w:color w:val="000000" w:themeColor="text1"/>
        </w:rPr>
      </w:pPr>
      <w:r w:rsidRPr="00FC3611">
        <w:rPr>
          <w:rFonts w:eastAsia="Minion Pro Med"/>
          <w:b/>
          <w:color w:val="000000" w:themeColor="text1"/>
          <w:spacing w:val="-4"/>
          <w:w w:val="90"/>
        </w:rPr>
        <w:t>Отказ пересекать старт или финиш (конусы)  или уроненный конус.</w:t>
      </w:r>
    </w:p>
    <w:p w:rsidR="00762404" w:rsidRPr="00FC3611" w:rsidRDefault="00762404" w:rsidP="005E1C4B">
      <w:pPr>
        <w:widowControl w:val="0"/>
        <w:numPr>
          <w:ilvl w:val="1"/>
          <w:numId w:val="10"/>
        </w:numPr>
        <w:tabs>
          <w:tab w:val="left" w:pos="270"/>
        </w:tabs>
        <w:spacing w:after="0" w:line="240" w:lineRule="auto"/>
        <w:ind w:right="20"/>
        <w:jc w:val="both"/>
        <w:rPr>
          <w:rFonts w:eastAsia="Minion Pro Med"/>
          <w:b/>
          <w:color w:val="000000" w:themeColor="text1"/>
          <w:w w:val="90"/>
        </w:rPr>
      </w:pPr>
      <w:r w:rsidRPr="00FC3611">
        <w:rPr>
          <w:rFonts w:eastAsia="Minion Pro Med"/>
          <w:b/>
          <w:color w:val="000000" w:themeColor="text1"/>
          <w:spacing w:val="2"/>
          <w:w w:val="90"/>
        </w:rPr>
        <w:t xml:space="preserve">Потеря контроля: </w:t>
      </w:r>
      <w:r w:rsidRPr="00FC3611">
        <w:rPr>
          <w:rFonts w:eastAsia="Minion Pro Med"/>
          <w:b/>
          <w:color w:val="000000" w:themeColor="text1"/>
          <w:w w:val="90"/>
        </w:rPr>
        <w:t xml:space="preserve"> потеря руководства (лошадью), лошадь убегает или лошадь прыгает самостоятельно. </w:t>
      </w:r>
      <w:r w:rsidRPr="00FC3611">
        <w:rPr>
          <w:rFonts w:eastAsia="Minion Pro Med"/>
          <w:b/>
          <w:color w:val="000000" w:themeColor="text1"/>
          <w:spacing w:val="23"/>
          <w:w w:val="90"/>
        </w:rPr>
        <w:t xml:space="preserve"> </w:t>
      </w:r>
    </w:p>
    <w:p w:rsidR="00762404" w:rsidRPr="00FC3611" w:rsidRDefault="00762404" w:rsidP="005E1C4B">
      <w:pPr>
        <w:spacing w:after="0" w:line="240" w:lineRule="auto"/>
        <w:ind w:right="724"/>
        <w:jc w:val="both"/>
        <w:rPr>
          <w:rFonts w:ascii="Calibri" w:eastAsia="Arial Narrow" w:hAnsi="Calibri" w:cs="Arial Narrow"/>
          <w:b/>
          <w:color w:val="000000" w:themeColor="text1"/>
          <w:w w:val="90"/>
        </w:rPr>
      </w:pPr>
      <w:r w:rsidRPr="00FC3611">
        <w:rPr>
          <w:rFonts w:ascii="Calibri" w:eastAsia="Arial Narrow" w:hAnsi="Calibri" w:cs="Arial Narrow"/>
          <w:b/>
          <w:color w:val="000000" w:themeColor="text1"/>
          <w:w w:val="90"/>
        </w:rPr>
        <w:t>2.   «Охотничий»</w:t>
      </w:r>
    </w:p>
    <w:p w:rsidR="00762404" w:rsidRPr="00FC3611" w:rsidRDefault="00762404" w:rsidP="005E1C4B">
      <w:pPr>
        <w:spacing w:after="0" w:line="240" w:lineRule="auto"/>
        <w:ind w:right="23"/>
        <w:jc w:val="both"/>
        <w:rPr>
          <w:rFonts w:eastAsia="Minion Pro Med"/>
          <w:b/>
          <w:color w:val="000000" w:themeColor="text1"/>
          <w:w w:val="90"/>
        </w:rPr>
      </w:pPr>
      <w:r w:rsidRPr="00FC3611">
        <w:rPr>
          <w:rFonts w:ascii="Calibri" w:eastAsia="Arial Narrow" w:hAnsi="Calibri" w:cs="Arial Narrow"/>
          <w:b/>
          <w:color w:val="000000" w:themeColor="text1"/>
          <w:w w:val="90"/>
        </w:rPr>
        <w:t xml:space="preserve">a. Лошади в Охотничьем маршруте  оцениваются по стилю, манере и взаимодействию,  предпочтение отдается  тем лошадям, которые проходят маршрут в одном ритме и аллюре  (пейсе),   одним </w:t>
      </w:r>
      <w:r w:rsidRPr="00FC3611">
        <w:rPr>
          <w:rFonts w:ascii="Calibri" w:eastAsia="Minion Pro Med" w:hAnsi="Calibri"/>
          <w:b/>
          <w:color w:val="000000" w:themeColor="text1"/>
          <w:w w:val="90"/>
        </w:rPr>
        <w:t>плавным и</w:t>
      </w:r>
      <w:r w:rsidRPr="00FC3611">
        <w:rPr>
          <w:rFonts w:ascii="Minion Pro" w:eastAsia="Minion Pro Med" w:hAnsi="Minion Pro"/>
          <w:b/>
          <w:color w:val="000000" w:themeColor="text1"/>
          <w:w w:val="90"/>
          <w:sz w:val="20"/>
          <w:szCs w:val="20"/>
        </w:rPr>
        <w:t xml:space="preserve"> </w:t>
      </w:r>
      <w:r w:rsidRPr="00FC3611">
        <w:rPr>
          <w:rFonts w:eastAsia="Minion Pro Med"/>
          <w:b/>
          <w:color w:val="000000" w:themeColor="text1"/>
          <w:w w:val="90"/>
        </w:rPr>
        <w:t>свободным темпом,</w:t>
      </w:r>
    </w:p>
    <w:p w:rsidR="00762404" w:rsidRPr="00FC3611" w:rsidRDefault="005E1C4B" w:rsidP="005E1C4B">
      <w:pPr>
        <w:spacing w:after="0" w:line="240" w:lineRule="auto"/>
        <w:ind w:left="23"/>
        <w:jc w:val="both"/>
        <w:rPr>
          <w:rFonts w:ascii="Calibri" w:eastAsia="Minion Pro Med" w:hAnsi="Calibri"/>
          <w:b/>
          <w:color w:val="000000" w:themeColor="text1"/>
        </w:rPr>
      </w:pPr>
      <w:r w:rsidRPr="00FC3611">
        <w:rPr>
          <w:b/>
          <w:noProof/>
          <w:color w:val="000000" w:themeColor="text1"/>
          <w:lang w:eastAsia="ru-RU"/>
        </w:rPr>
        <w:drawing>
          <wp:anchor distT="0" distB="0" distL="114300" distR="114300" simplePos="0" relativeHeight="251658240" behindDoc="0" locked="0" layoutInCell="1" allowOverlap="1" wp14:anchorId="79E5F5C9" wp14:editId="06130FE4">
            <wp:simplePos x="0" y="0"/>
            <wp:positionH relativeFrom="column">
              <wp:posOffset>-918210</wp:posOffset>
            </wp:positionH>
            <wp:positionV relativeFrom="paragraph">
              <wp:posOffset>414020</wp:posOffset>
            </wp:positionV>
            <wp:extent cx="2752725" cy="2183765"/>
            <wp:effectExtent l="0" t="0" r="0" b="0"/>
            <wp:wrapSquare wrapText="bothSides"/>
            <wp:docPr id="3547" name="Рисунок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272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404" w:rsidRPr="00FC3611">
        <w:rPr>
          <w:rFonts w:ascii="Calibri" w:eastAsia="Minion Pro Med" w:hAnsi="Calibri"/>
          <w:b/>
          <w:color w:val="000000" w:themeColor="text1"/>
          <w:w w:val="90"/>
        </w:rPr>
        <w:t xml:space="preserve">оживленной рысью или галопом, но </w:t>
      </w:r>
      <w:proofErr w:type="gramStart"/>
      <w:r w:rsidR="00762404" w:rsidRPr="00FC3611">
        <w:rPr>
          <w:rFonts w:ascii="Calibri" w:eastAsia="Minion Pro Med" w:hAnsi="Calibri"/>
          <w:b/>
          <w:color w:val="000000" w:themeColor="text1"/>
          <w:w w:val="90"/>
        </w:rPr>
        <w:t>поддерживающие</w:t>
      </w:r>
      <w:proofErr w:type="gramEnd"/>
      <w:r w:rsidR="00762404" w:rsidRPr="00FC3611">
        <w:rPr>
          <w:rFonts w:ascii="Calibri" w:eastAsia="Minion Pro Med" w:hAnsi="Calibri"/>
          <w:b/>
          <w:color w:val="000000" w:themeColor="text1"/>
          <w:w w:val="90"/>
        </w:rPr>
        <w:t xml:space="preserve">  этот аллюр  в течение всего времени на маршруте. Вольты,  при входе на ринг или при выходе с ринга допускаются. Могут быть продемонстрированы не менее одной, но  не более четырех (4) смен направления.  Образцы маршрутов должны быть поданы в секретариат шоу.  Изменение заявленного порядка преодоления препятствий  или смена заявленного  аллюра наказываются. После завершения прыжковой части класса  все финалисты должны проследовать рысью перед судьей</w:t>
      </w:r>
      <w:proofErr w:type="gramStart"/>
      <w:r w:rsidR="00762404" w:rsidRPr="00FC3611">
        <w:rPr>
          <w:rFonts w:ascii="Calibri" w:eastAsia="Minion Pro Med" w:hAnsi="Calibri"/>
          <w:b/>
          <w:color w:val="000000" w:themeColor="text1"/>
          <w:w w:val="90"/>
        </w:rPr>
        <w:t xml:space="preserve"> (-</w:t>
      </w:r>
      <w:proofErr w:type="spellStart"/>
      <w:proofErr w:type="gramEnd"/>
      <w:r w:rsidR="00762404" w:rsidRPr="00FC3611">
        <w:rPr>
          <w:rFonts w:ascii="Calibri" w:eastAsia="Minion Pro Med" w:hAnsi="Calibri"/>
          <w:b/>
          <w:color w:val="000000" w:themeColor="text1"/>
          <w:w w:val="90"/>
        </w:rPr>
        <w:t>ями</w:t>
      </w:r>
      <w:proofErr w:type="spellEnd"/>
      <w:r w:rsidR="00762404" w:rsidRPr="00FC3611">
        <w:rPr>
          <w:rFonts w:ascii="Calibri" w:eastAsia="Minion Pro Med" w:hAnsi="Calibri"/>
          <w:b/>
          <w:color w:val="000000" w:themeColor="text1"/>
          <w:w w:val="90"/>
        </w:rPr>
        <w:t xml:space="preserve">) для проверки  общего состояния. </w:t>
      </w:r>
      <w:proofErr w:type="spellStart"/>
      <w:r w:rsidR="00762404" w:rsidRPr="00FC3611">
        <w:rPr>
          <w:rFonts w:ascii="Calibri" w:eastAsia="Minion Pro Med" w:hAnsi="Calibri"/>
          <w:b/>
          <w:color w:val="000000" w:themeColor="text1"/>
          <w:w w:val="90"/>
        </w:rPr>
        <w:t>Перепрыжка</w:t>
      </w:r>
      <w:proofErr w:type="spellEnd"/>
      <w:r w:rsidR="00762404" w:rsidRPr="00FC3611">
        <w:rPr>
          <w:rFonts w:ascii="Calibri" w:eastAsia="Minion Pro Med" w:hAnsi="Calibri"/>
          <w:b/>
          <w:color w:val="000000" w:themeColor="text1"/>
          <w:w w:val="90"/>
        </w:rPr>
        <w:t xml:space="preserve"> не проводится. Рекомендуется типичная обувь для экспонентов.  </w:t>
      </w:r>
    </w:p>
    <w:p w:rsidR="00762404" w:rsidRPr="00FC3611" w:rsidRDefault="00762404" w:rsidP="005E1C4B">
      <w:pPr>
        <w:spacing w:after="0" w:line="240" w:lineRule="auto"/>
        <w:ind w:left="230" w:right="20" w:hanging="230"/>
        <w:jc w:val="both"/>
        <w:rPr>
          <w:rFonts w:ascii="Calibri" w:eastAsia="Minion Pro Med" w:hAnsi="Calibri"/>
          <w:b/>
          <w:color w:val="000000" w:themeColor="text1"/>
        </w:rPr>
      </w:pPr>
      <w:r w:rsidRPr="00FC3611">
        <w:rPr>
          <w:rFonts w:ascii="Calibri" w:eastAsia="Minion Pro Med" w:hAnsi="Calibri"/>
          <w:b/>
          <w:color w:val="000000" w:themeColor="text1"/>
          <w:spacing w:val="-6"/>
          <w:w w:val="90"/>
        </w:rPr>
        <w:t xml:space="preserve">b.  Препятствия должны быть минимум восемнадцать (18) и максимум двадцать четыре (24) дюйма высотой. Требуется нижнее заполнение препятствий. </w:t>
      </w:r>
      <w:r w:rsidRPr="00FC3611">
        <w:rPr>
          <w:rFonts w:ascii="Calibri" w:eastAsia="Minion Pro Med" w:hAnsi="Calibri"/>
          <w:b/>
          <w:color w:val="000000" w:themeColor="text1"/>
          <w:spacing w:val="2"/>
          <w:w w:val="90"/>
        </w:rPr>
        <w:t xml:space="preserve">В маршруте должно быть минимум четыре (4) препятствия, через которые нужно сделать минимум шесть (6) и максимум восемь (8) прыжков. Препятствия должны  имитировать </w:t>
      </w:r>
      <w:r w:rsidRPr="00FC3611">
        <w:rPr>
          <w:rFonts w:ascii="Calibri" w:eastAsia="Minion Pro Med" w:hAnsi="Calibri"/>
          <w:b/>
          <w:color w:val="000000" w:themeColor="text1"/>
          <w:w w:val="90"/>
        </w:rPr>
        <w:t xml:space="preserve">встречающиеся на охоте, </w:t>
      </w:r>
      <w:r w:rsidRPr="00FC3611">
        <w:rPr>
          <w:rFonts w:ascii="Calibri" w:eastAsia="Minion Pro Med" w:hAnsi="Calibri"/>
          <w:b/>
          <w:color w:val="000000" w:themeColor="text1"/>
          <w:spacing w:val="2"/>
          <w:w w:val="90"/>
        </w:rPr>
        <w:t xml:space="preserve">такие как, </w:t>
      </w:r>
      <w:proofErr w:type="spellStart"/>
      <w:r w:rsidRPr="00FC3611">
        <w:rPr>
          <w:rFonts w:ascii="Calibri" w:eastAsia="Minion Pro Med" w:hAnsi="Calibri"/>
          <w:b/>
          <w:color w:val="000000" w:themeColor="text1"/>
          <w:w w:val="90"/>
        </w:rPr>
        <w:t>хердель</w:t>
      </w:r>
      <w:proofErr w:type="spellEnd"/>
      <w:r w:rsidRPr="00FC3611">
        <w:rPr>
          <w:rFonts w:ascii="Calibri" w:eastAsia="Minion Pro Med" w:hAnsi="Calibri"/>
          <w:b/>
          <w:color w:val="000000" w:themeColor="text1"/>
          <w:w w:val="90"/>
        </w:rPr>
        <w:t xml:space="preserve">, каменная стенка, калитка, белое препятствие, «курятник», система. Система считается одним препятствием и оценивается как одно.  </w:t>
      </w:r>
    </w:p>
    <w:p w:rsidR="00762404" w:rsidRPr="00FC3611" w:rsidRDefault="00762404" w:rsidP="005E1C4B">
      <w:pPr>
        <w:tabs>
          <w:tab w:val="left" w:pos="230"/>
        </w:tabs>
        <w:spacing w:after="0" w:line="240" w:lineRule="auto"/>
        <w:ind w:left="230" w:right="20"/>
        <w:jc w:val="both"/>
        <w:rPr>
          <w:rFonts w:ascii="Calibri" w:eastAsia="Minion Pro Med" w:hAnsi="Calibri"/>
          <w:b/>
          <w:color w:val="000000" w:themeColor="text1"/>
        </w:rPr>
      </w:pPr>
      <w:r w:rsidRPr="00FC3611">
        <w:rPr>
          <w:rFonts w:ascii="Calibri" w:eastAsia="Minion Pro Med" w:hAnsi="Calibri"/>
          <w:b/>
          <w:color w:val="000000" w:themeColor="text1"/>
          <w:w w:val="90"/>
        </w:rPr>
        <w:t xml:space="preserve">Закидка на одном из элементов системы требует повторного преодоления обоих элементов. Система никогда не должна располагаться в начале маршрута. В маршруте не должно быть резких поворотов для экспонента и лошади. Основными  ошибками являются: повалы,  задетые препятствия, закидки, сопротивление или отбивание задом, </w:t>
      </w:r>
      <w:r w:rsidRPr="00FC3611">
        <w:rPr>
          <w:rFonts w:ascii="Calibri" w:eastAsia="Minion Pro Med" w:hAnsi="Calibri"/>
          <w:b/>
          <w:color w:val="000000" w:themeColor="text1"/>
          <w:spacing w:val="1"/>
          <w:w w:val="90"/>
        </w:rPr>
        <w:t>испуг или шараханье, показ препятствия лошади или если лошадь чрезмерно «</w:t>
      </w:r>
      <w:proofErr w:type="spellStart"/>
      <w:r w:rsidRPr="00FC3611">
        <w:rPr>
          <w:rFonts w:ascii="Calibri" w:eastAsia="Minion Pro Med" w:hAnsi="Calibri"/>
          <w:b/>
          <w:color w:val="000000" w:themeColor="text1"/>
          <w:spacing w:val="1"/>
          <w:w w:val="90"/>
        </w:rPr>
        <w:t>хвостит</w:t>
      </w:r>
      <w:proofErr w:type="spellEnd"/>
      <w:r w:rsidRPr="00FC3611">
        <w:rPr>
          <w:rFonts w:ascii="Calibri" w:eastAsia="Minion Pro Med" w:hAnsi="Calibri"/>
          <w:b/>
          <w:color w:val="000000" w:themeColor="text1"/>
          <w:spacing w:val="1"/>
          <w:w w:val="90"/>
        </w:rPr>
        <w:t xml:space="preserve">». </w:t>
      </w:r>
      <w:r w:rsidRPr="00FC3611">
        <w:rPr>
          <w:rFonts w:ascii="Calibri" w:eastAsia="Minion Pro Med" w:hAnsi="Calibri"/>
          <w:b/>
          <w:color w:val="000000" w:themeColor="text1"/>
          <w:spacing w:val="-7"/>
          <w:w w:val="90"/>
        </w:rPr>
        <w:t xml:space="preserve"> </w:t>
      </w:r>
    </w:p>
    <w:p w:rsidR="00762404" w:rsidRPr="00FC3611" w:rsidRDefault="00762404" w:rsidP="005E1C4B">
      <w:pPr>
        <w:tabs>
          <w:tab w:val="left" w:pos="229"/>
        </w:tabs>
        <w:spacing w:after="0" w:line="240" w:lineRule="auto"/>
        <w:ind w:left="229" w:right="69" w:hanging="229"/>
        <w:jc w:val="both"/>
        <w:rPr>
          <w:rFonts w:eastAsia="Minion Pro Med"/>
          <w:b/>
          <w:color w:val="000000" w:themeColor="text1"/>
        </w:rPr>
      </w:pPr>
      <w:r w:rsidRPr="00FC3611">
        <w:rPr>
          <w:rFonts w:ascii="Minion Pro Med" w:eastAsia="Minion Pro Med" w:hAnsi="Minion Pro Med"/>
          <w:b/>
          <w:color w:val="000000" w:themeColor="text1"/>
          <w:spacing w:val="1"/>
          <w:w w:val="90"/>
          <w:sz w:val="20"/>
          <w:szCs w:val="20"/>
        </w:rPr>
        <w:t>с</w:t>
      </w:r>
      <w:r w:rsidRPr="00FC3611">
        <w:rPr>
          <w:rFonts w:eastAsia="Minion Pro Med"/>
          <w:b/>
          <w:color w:val="000000" w:themeColor="text1"/>
          <w:spacing w:val="1"/>
          <w:w w:val="90"/>
        </w:rPr>
        <w:t xml:space="preserve">. Исключение происходит в  следующих случаях: </w:t>
      </w:r>
    </w:p>
    <w:p w:rsidR="00762404" w:rsidRPr="00FC3611" w:rsidRDefault="00762404" w:rsidP="005E1C4B">
      <w:pPr>
        <w:tabs>
          <w:tab w:val="left" w:pos="270"/>
        </w:tabs>
        <w:spacing w:after="0" w:line="240" w:lineRule="auto"/>
        <w:ind w:left="270" w:right="2886"/>
        <w:jc w:val="both"/>
        <w:rPr>
          <w:rFonts w:eastAsia="Minion Pro Med"/>
          <w:b/>
          <w:color w:val="000000" w:themeColor="text1"/>
        </w:rPr>
      </w:pPr>
      <w:r w:rsidRPr="00FC3611">
        <w:rPr>
          <w:rFonts w:eastAsia="Minion Pro Med"/>
          <w:b/>
          <w:color w:val="000000" w:themeColor="text1"/>
          <w:spacing w:val="-1"/>
          <w:w w:val="90"/>
        </w:rPr>
        <w:t>1. 3 закидки</w:t>
      </w:r>
    </w:p>
    <w:p w:rsidR="00762404" w:rsidRPr="00FC3611" w:rsidRDefault="00762404" w:rsidP="005E1C4B">
      <w:pPr>
        <w:tabs>
          <w:tab w:val="left" w:pos="270"/>
        </w:tabs>
        <w:spacing w:after="0" w:line="240" w:lineRule="auto"/>
        <w:ind w:left="270" w:right="1911"/>
        <w:jc w:val="both"/>
        <w:rPr>
          <w:rFonts w:eastAsia="Minion Pro Med"/>
          <w:b/>
          <w:color w:val="000000" w:themeColor="text1"/>
        </w:rPr>
      </w:pPr>
      <w:r w:rsidRPr="00FC3611">
        <w:rPr>
          <w:rFonts w:eastAsia="Minion Pro Med"/>
          <w:b/>
          <w:color w:val="000000" w:themeColor="text1"/>
          <w:w w:val="90"/>
        </w:rPr>
        <w:t>2. Нарушение маршрута</w:t>
      </w:r>
    </w:p>
    <w:p w:rsidR="00762404" w:rsidRPr="00FC3611" w:rsidRDefault="00762404" w:rsidP="005E1C4B">
      <w:pPr>
        <w:tabs>
          <w:tab w:val="left" w:pos="462"/>
        </w:tabs>
        <w:spacing w:after="0" w:line="240" w:lineRule="auto"/>
        <w:ind w:left="20"/>
        <w:jc w:val="both"/>
        <w:rPr>
          <w:rFonts w:eastAsia="Minion Pro Med"/>
          <w:b/>
          <w:color w:val="000000" w:themeColor="text1"/>
        </w:rPr>
      </w:pPr>
      <w:r w:rsidRPr="00FC3611">
        <w:rPr>
          <w:rFonts w:eastAsia="Minion Pro Med"/>
          <w:b/>
          <w:color w:val="000000" w:themeColor="text1"/>
          <w:spacing w:val="-4"/>
          <w:w w:val="90"/>
        </w:rPr>
        <w:t xml:space="preserve">       3. Пересечение своего следа</w:t>
      </w:r>
    </w:p>
    <w:p w:rsidR="00762404" w:rsidRPr="00FC3611" w:rsidRDefault="00762404" w:rsidP="005E1C4B">
      <w:pPr>
        <w:tabs>
          <w:tab w:val="left" w:pos="270"/>
        </w:tabs>
        <w:spacing w:after="0" w:line="240" w:lineRule="auto"/>
        <w:ind w:left="270" w:right="1447"/>
        <w:jc w:val="both"/>
        <w:rPr>
          <w:rFonts w:eastAsia="Minion Pro Med"/>
          <w:b/>
          <w:color w:val="000000" w:themeColor="text1"/>
        </w:rPr>
      </w:pPr>
      <w:r w:rsidRPr="00FC3611">
        <w:rPr>
          <w:rFonts w:eastAsia="Minion Pro Med"/>
          <w:b/>
          <w:color w:val="000000" w:themeColor="text1"/>
          <w:spacing w:val="-4"/>
          <w:w w:val="90"/>
        </w:rPr>
        <w:t xml:space="preserve">4. Падение лошади и/или экспонента </w:t>
      </w:r>
    </w:p>
    <w:p w:rsidR="00762404" w:rsidRPr="00FC3611" w:rsidRDefault="00762404" w:rsidP="005E1C4B">
      <w:pPr>
        <w:tabs>
          <w:tab w:val="left" w:pos="590"/>
        </w:tabs>
        <w:spacing w:after="0" w:line="240" w:lineRule="auto"/>
        <w:ind w:left="20"/>
        <w:jc w:val="both"/>
        <w:rPr>
          <w:rFonts w:eastAsia="Minion Pro Med"/>
          <w:b/>
          <w:color w:val="000000" w:themeColor="text1"/>
        </w:rPr>
      </w:pPr>
      <w:r w:rsidRPr="00FC3611">
        <w:rPr>
          <w:rFonts w:eastAsia="Minion Pro Med"/>
          <w:b/>
          <w:color w:val="000000" w:themeColor="text1"/>
          <w:spacing w:val="-4"/>
          <w:w w:val="90"/>
        </w:rPr>
        <w:t xml:space="preserve">       5. Перепрыгивание через препятствие экспонентом </w:t>
      </w:r>
    </w:p>
    <w:p w:rsidR="00762404" w:rsidRPr="00FC3611" w:rsidRDefault="00762404" w:rsidP="005E1C4B">
      <w:pPr>
        <w:tabs>
          <w:tab w:val="left" w:pos="590"/>
        </w:tabs>
        <w:spacing w:after="0" w:line="240" w:lineRule="auto"/>
        <w:ind w:left="20"/>
        <w:jc w:val="both"/>
        <w:rPr>
          <w:rFonts w:eastAsia="Minion Pro Med"/>
          <w:b/>
          <w:color w:val="000000" w:themeColor="text1"/>
        </w:rPr>
      </w:pPr>
      <w:r w:rsidRPr="00FC3611">
        <w:rPr>
          <w:rFonts w:eastAsia="Minion Pro Med"/>
          <w:b/>
          <w:color w:val="000000" w:themeColor="text1"/>
          <w:spacing w:val="-4"/>
          <w:w w:val="90"/>
        </w:rPr>
        <w:t xml:space="preserve">       6. Нести хлыст </w:t>
      </w:r>
    </w:p>
    <w:p w:rsidR="00762404" w:rsidRPr="00FC3611" w:rsidRDefault="00762404" w:rsidP="005E1C4B">
      <w:pPr>
        <w:tabs>
          <w:tab w:val="left" w:pos="590"/>
        </w:tabs>
        <w:spacing w:after="0" w:line="240" w:lineRule="auto"/>
        <w:ind w:left="20"/>
        <w:jc w:val="both"/>
        <w:rPr>
          <w:rFonts w:eastAsia="Minion Pro Med"/>
          <w:b/>
          <w:color w:val="000000" w:themeColor="text1"/>
        </w:rPr>
      </w:pPr>
      <w:r w:rsidRPr="00FC3611">
        <w:rPr>
          <w:rFonts w:eastAsia="Minion Pro Med"/>
          <w:b/>
          <w:color w:val="000000" w:themeColor="text1"/>
          <w:spacing w:val="-1"/>
          <w:w w:val="90"/>
        </w:rPr>
        <w:t xml:space="preserve">       7. Слабая лошадь </w:t>
      </w:r>
    </w:p>
    <w:p w:rsidR="00762404" w:rsidRPr="00FC3611" w:rsidRDefault="00762404" w:rsidP="005E1C4B">
      <w:pPr>
        <w:tabs>
          <w:tab w:val="left" w:pos="590"/>
        </w:tabs>
        <w:spacing w:after="0" w:line="240" w:lineRule="auto"/>
        <w:ind w:left="20"/>
        <w:jc w:val="both"/>
        <w:rPr>
          <w:rFonts w:eastAsia="Minion Pro Med"/>
          <w:b/>
          <w:color w:val="000000" w:themeColor="text1"/>
        </w:rPr>
      </w:pPr>
      <w:r w:rsidRPr="00FC3611">
        <w:rPr>
          <w:rFonts w:eastAsia="Minion Pro Med"/>
          <w:b/>
          <w:color w:val="000000" w:themeColor="text1"/>
          <w:spacing w:val="-6"/>
          <w:w w:val="90"/>
        </w:rPr>
        <w:t xml:space="preserve">       8.  Прыжок через препятствие до его восстановления </w:t>
      </w:r>
    </w:p>
    <w:p w:rsidR="00762404" w:rsidRPr="00FC3611" w:rsidRDefault="00762404" w:rsidP="005E1C4B">
      <w:pPr>
        <w:tabs>
          <w:tab w:val="left" w:pos="270"/>
        </w:tabs>
        <w:spacing w:after="0" w:line="240" w:lineRule="auto"/>
        <w:ind w:left="270" w:right="20"/>
        <w:jc w:val="both"/>
        <w:rPr>
          <w:rFonts w:eastAsia="Minion Pro Med"/>
          <w:b/>
          <w:color w:val="000000" w:themeColor="text1"/>
        </w:rPr>
      </w:pPr>
      <w:r w:rsidRPr="00FC3611">
        <w:rPr>
          <w:rFonts w:eastAsia="Minion Pro Med"/>
          <w:b/>
          <w:color w:val="000000" w:themeColor="text1"/>
          <w:spacing w:val="-4"/>
          <w:w w:val="90"/>
        </w:rPr>
        <w:t>9. Отказ пересекать старт или финиш (конусы)  или уроненный конус.</w:t>
      </w:r>
    </w:p>
    <w:p w:rsidR="00762404" w:rsidRPr="00FC3611" w:rsidRDefault="00762404" w:rsidP="005E1C4B">
      <w:pPr>
        <w:spacing w:after="0" w:line="240" w:lineRule="auto"/>
        <w:ind w:left="20" w:right="-234"/>
        <w:jc w:val="both"/>
        <w:rPr>
          <w:rFonts w:eastAsia="Arial Narrow" w:cs="Arial Narrow"/>
          <w:b/>
          <w:color w:val="000000" w:themeColor="text1"/>
        </w:rPr>
      </w:pPr>
      <w:r w:rsidRPr="00FC3611">
        <w:rPr>
          <w:rFonts w:eastAsia="Arial Narrow" w:cs="Arial Narrow"/>
          <w:b/>
          <w:color w:val="000000" w:themeColor="text1"/>
        </w:rPr>
        <w:lastRenderedPageBreak/>
        <w:t>CL-070 КЛАСС «НА СВОБОДЕ»   (ЛИБЕРТИ)</w:t>
      </w:r>
    </w:p>
    <w:p w:rsidR="00762404" w:rsidRPr="00FC3611" w:rsidRDefault="00762404" w:rsidP="005E1C4B">
      <w:pPr>
        <w:spacing w:after="0" w:line="240" w:lineRule="auto"/>
        <w:ind w:left="23" w:right="51"/>
        <w:jc w:val="both"/>
        <w:rPr>
          <w:rFonts w:eastAsia="Arial Narrow" w:cs="Arial Narrow"/>
          <w:b/>
          <w:color w:val="000000" w:themeColor="text1"/>
          <w:w w:val="90"/>
        </w:rPr>
      </w:pPr>
      <w:r w:rsidRPr="00FC3611">
        <w:rPr>
          <w:rFonts w:eastAsia="Arial Narrow" w:cs="Arial Narrow"/>
          <w:b/>
          <w:color w:val="000000" w:themeColor="text1"/>
          <w:w w:val="90"/>
        </w:rPr>
        <w:t xml:space="preserve">Класс «На свободе» (Либерти) – это демонстрация природной красоты Миниатюрной лошади. Лошади оцениваются по стилю, грации, движениям, аллюрам, внешнему виду, подходящей музыке и легкости в поимке. Судейство класса осуществляется на базе   оценок за движения, действия, способность «нести себя», харизму, смелость, энтузиазм и задор.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Класс Либерти может быть предложен только на шоу, где имеется возможность использовать арену в помещении, и где условия будут безопасными для лошадей и экспонентов.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spacing w:val="-5"/>
          <w:w w:val="90"/>
        </w:rPr>
        <w:t xml:space="preserve">Судейство лошади начинается с </w:t>
      </w:r>
      <w:proofErr w:type="gramStart"/>
      <w:r w:rsidRPr="00FC3611">
        <w:rPr>
          <w:rFonts w:eastAsia="Minion Pro Med"/>
          <w:b/>
          <w:color w:val="000000" w:themeColor="text1"/>
          <w:spacing w:val="-5"/>
          <w:w w:val="90"/>
        </w:rPr>
        <w:t>момента</w:t>
      </w:r>
      <w:proofErr w:type="gramEnd"/>
      <w:r w:rsidRPr="00FC3611">
        <w:rPr>
          <w:rFonts w:eastAsia="Minion Pro Med"/>
          <w:b/>
          <w:color w:val="000000" w:themeColor="text1"/>
          <w:spacing w:val="-5"/>
          <w:w w:val="90"/>
        </w:rPr>
        <w:t xml:space="preserve"> когда экспонент (на котором  одет номер) оставляет ее и до момента, когда лошадь поймана экспонентом. Время выступления </w:t>
      </w:r>
      <w:proofErr w:type="spellStart"/>
      <w:r w:rsidRPr="00FC3611">
        <w:rPr>
          <w:rFonts w:eastAsia="Minion Pro Med"/>
          <w:b/>
          <w:color w:val="000000" w:themeColor="text1"/>
          <w:spacing w:val="-5"/>
          <w:w w:val="90"/>
        </w:rPr>
        <w:t>состапляет</w:t>
      </w:r>
      <w:proofErr w:type="spellEnd"/>
      <w:r w:rsidRPr="00FC3611">
        <w:rPr>
          <w:rFonts w:eastAsia="Minion Pro Med"/>
          <w:b/>
          <w:color w:val="000000" w:themeColor="text1"/>
          <w:spacing w:val="-5"/>
          <w:w w:val="90"/>
        </w:rPr>
        <w:t xml:space="preserve"> 1,5 минуты, время на поимку также должно быть 1,5 минуты.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Только экспонент и один </w:t>
      </w:r>
      <w:proofErr w:type="spellStart"/>
      <w:r w:rsidRPr="00FC3611">
        <w:rPr>
          <w:rFonts w:eastAsia="Minion Pro Med"/>
          <w:b/>
          <w:color w:val="000000" w:themeColor="text1"/>
          <w:w w:val="90"/>
        </w:rPr>
        <w:t>хендлер</w:t>
      </w:r>
      <w:proofErr w:type="spellEnd"/>
      <w:r w:rsidRPr="00FC3611">
        <w:rPr>
          <w:rFonts w:eastAsia="Minion Pro Med"/>
          <w:b/>
          <w:color w:val="000000" w:themeColor="text1"/>
          <w:w w:val="90"/>
        </w:rPr>
        <w:t xml:space="preserve"> могут выйти на арену с лошадью. Хлысты и шейкер-</w:t>
      </w:r>
      <w:proofErr w:type="spellStart"/>
      <w:r w:rsidRPr="00FC3611">
        <w:rPr>
          <w:rFonts w:eastAsia="Minion Pro Med"/>
          <w:b/>
          <w:color w:val="000000" w:themeColor="text1"/>
          <w:w w:val="90"/>
        </w:rPr>
        <w:t>ботлс</w:t>
      </w:r>
      <w:proofErr w:type="spellEnd"/>
      <w:r w:rsidRPr="00FC3611">
        <w:rPr>
          <w:rFonts w:eastAsia="Minion Pro Med"/>
          <w:b/>
          <w:color w:val="000000" w:themeColor="text1"/>
          <w:w w:val="90"/>
        </w:rPr>
        <w:t xml:space="preserve"> (</w:t>
      </w:r>
      <w:r w:rsidRPr="00FC3611">
        <w:rPr>
          <w:rFonts w:eastAsia="Minion Pro Med"/>
          <w:b/>
          <w:i/>
          <w:color w:val="000000" w:themeColor="text1"/>
          <w:w w:val="90"/>
        </w:rPr>
        <w:t xml:space="preserve">хлыст с </w:t>
      </w:r>
      <w:proofErr w:type="gramStart"/>
      <w:r w:rsidRPr="00FC3611">
        <w:rPr>
          <w:rFonts w:eastAsia="Minion Pro Med"/>
          <w:b/>
          <w:i/>
          <w:color w:val="000000" w:themeColor="text1"/>
          <w:w w:val="90"/>
        </w:rPr>
        <w:t>пушистым</w:t>
      </w:r>
      <w:proofErr w:type="gramEnd"/>
      <w:r w:rsidRPr="00FC3611">
        <w:rPr>
          <w:rFonts w:eastAsia="Minion Pro Med"/>
          <w:b/>
          <w:i/>
          <w:color w:val="000000" w:themeColor="text1"/>
          <w:w w:val="90"/>
        </w:rPr>
        <w:t xml:space="preserve"> </w:t>
      </w:r>
      <w:proofErr w:type="spellStart"/>
      <w:r w:rsidRPr="00FC3611">
        <w:rPr>
          <w:rFonts w:eastAsia="Minion Pro Med"/>
          <w:b/>
          <w:i/>
          <w:color w:val="000000" w:themeColor="text1"/>
          <w:w w:val="90"/>
        </w:rPr>
        <w:t>навершием</w:t>
      </w:r>
      <w:proofErr w:type="spellEnd"/>
      <w:r w:rsidRPr="00FC3611">
        <w:rPr>
          <w:rFonts w:eastAsia="Minion Pro Med"/>
          <w:b/>
          <w:i/>
          <w:color w:val="000000" w:themeColor="text1"/>
          <w:w w:val="90"/>
        </w:rPr>
        <w:t>, трещотка)</w:t>
      </w:r>
      <w:r w:rsidRPr="00FC3611">
        <w:rPr>
          <w:rFonts w:eastAsia="Minion Pro Med"/>
          <w:b/>
          <w:color w:val="000000" w:themeColor="text1"/>
          <w:spacing w:val="1"/>
          <w:w w:val="90"/>
        </w:rPr>
        <w:t xml:space="preserve"> разрешены, но ими нельзя дотрагиваться до лошади, также как и руками, иначе это   влечет дисквалификацию. </w:t>
      </w:r>
    </w:p>
    <w:p w:rsidR="00762404" w:rsidRPr="00FC3611" w:rsidRDefault="00762404" w:rsidP="005E1C4B">
      <w:pPr>
        <w:spacing w:after="0" w:line="240" w:lineRule="auto"/>
        <w:ind w:left="20" w:right="21"/>
        <w:jc w:val="both"/>
        <w:rPr>
          <w:rFonts w:eastAsia="Minion Pro Med"/>
          <w:b/>
          <w:color w:val="000000" w:themeColor="text1"/>
        </w:rPr>
      </w:pPr>
      <w:r w:rsidRPr="00FC3611">
        <w:rPr>
          <w:rFonts w:eastAsia="Minion Pro Med"/>
          <w:b/>
          <w:color w:val="000000" w:themeColor="text1"/>
          <w:spacing w:val="-5"/>
          <w:w w:val="90"/>
        </w:rPr>
        <w:t xml:space="preserve">Лошадь должна быть поймана экспонентом за 1,5 минуты, в противном случае – дисквалификация.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spacing w:val="-6"/>
          <w:w w:val="90"/>
        </w:rPr>
        <w:t xml:space="preserve">Музыкальное  сопровождение обязательно.  Соответствие выбранной музыки движениям лошади  оценивается.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spacing w:val="-5"/>
          <w:w w:val="90"/>
        </w:rPr>
        <w:t xml:space="preserve">Никакой помощи из-за пределов арены не допускается. Такая помощь имеет следствием исключение, кроме случаев, когда судья расценивает это действие как  умышленное, чтобы дисквалифицировать соперника.  Объявление о неразрешенной помощи и последствиях должно быть сделано до начала класса.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w w:val="90"/>
        </w:rPr>
        <w:t xml:space="preserve">Все </w:t>
      </w:r>
      <w:proofErr w:type="gramStart"/>
      <w:r w:rsidRPr="00FC3611">
        <w:rPr>
          <w:rFonts w:eastAsia="Minion Pro Med"/>
          <w:b/>
          <w:color w:val="000000" w:themeColor="text1"/>
          <w:w w:val="90"/>
        </w:rPr>
        <w:t>лошади</w:t>
      </w:r>
      <w:proofErr w:type="gramEnd"/>
      <w:r w:rsidRPr="00FC3611">
        <w:rPr>
          <w:rFonts w:eastAsia="Minion Pro Med"/>
          <w:b/>
          <w:color w:val="000000" w:themeColor="text1"/>
          <w:w w:val="90"/>
        </w:rPr>
        <w:t xml:space="preserve"> заявленные в класс Либерти должны быть не моложе одного года. </w:t>
      </w:r>
    </w:p>
    <w:p w:rsidR="00762404" w:rsidRPr="00FC3611" w:rsidRDefault="00762404" w:rsidP="005E1C4B">
      <w:pPr>
        <w:spacing w:after="0" w:line="240" w:lineRule="auto"/>
        <w:ind w:left="23" w:right="913"/>
        <w:jc w:val="both"/>
        <w:rPr>
          <w:rFonts w:eastAsia="Minion Pro Med"/>
          <w:b/>
          <w:color w:val="000000" w:themeColor="text1"/>
        </w:rPr>
      </w:pPr>
      <w:r w:rsidRPr="00FC3611">
        <w:rPr>
          <w:rFonts w:eastAsia="Minion Pro Med"/>
          <w:b/>
          <w:color w:val="000000" w:themeColor="text1"/>
          <w:spacing w:val="1"/>
          <w:w w:val="90"/>
        </w:rPr>
        <w:t xml:space="preserve">Экспонент и </w:t>
      </w:r>
      <w:proofErr w:type="spellStart"/>
      <w:r w:rsidRPr="00FC3611">
        <w:rPr>
          <w:rFonts w:eastAsia="Minion Pro Med"/>
          <w:b/>
          <w:color w:val="000000" w:themeColor="text1"/>
          <w:spacing w:val="1"/>
          <w:w w:val="90"/>
        </w:rPr>
        <w:t>хендлер</w:t>
      </w:r>
      <w:proofErr w:type="spellEnd"/>
      <w:r w:rsidRPr="00FC3611">
        <w:rPr>
          <w:rFonts w:eastAsia="Minion Pro Med"/>
          <w:b/>
          <w:color w:val="000000" w:themeColor="text1"/>
          <w:spacing w:val="1"/>
          <w:w w:val="90"/>
        </w:rPr>
        <w:t xml:space="preserve"> должны быть одеты соответствующим образом. </w:t>
      </w:r>
    </w:p>
    <w:p w:rsidR="00762404" w:rsidRPr="00FC3611" w:rsidRDefault="00762404" w:rsidP="005E1C4B">
      <w:pPr>
        <w:spacing w:after="0" w:line="240" w:lineRule="auto"/>
        <w:ind w:left="20" w:right="20"/>
        <w:jc w:val="both"/>
        <w:rPr>
          <w:rFonts w:eastAsia="Minion Pro Med"/>
          <w:b/>
          <w:color w:val="000000" w:themeColor="text1"/>
        </w:rPr>
      </w:pPr>
      <w:r w:rsidRPr="00FC3611">
        <w:rPr>
          <w:rFonts w:eastAsia="Minion Pro Med"/>
          <w:b/>
          <w:color w:val="000000" w:themeColor="text1"/>
          <w:spacing w:val="-5"/>
          <w:w w:val="90"/>
        </w:rPr>
        <w:t xml:space="preserve">Лошадь должна работать на арене в обоих направлениях, используя всю арену  и демонстрируя АКТИВНЫЙ  галоп и высокую рысь. Временные рамки  каждого аллюра не устанавливаются, главное, чтобы  оба аллюра были показаны хорошо.  Предпочтение отдается лошадям, которые выступают без вмешательства, кроме сигнала о смене направления.                        </w:t>
      </w:r>
      <w:r w:rsidRPr="00FC3611">
        <w:rPr>
          <w:rFonts w:eastAsia="Minion Pro Med"/>
          <w:b/>
          <w:color w:val="000000" w:themeColor="text1"/>
          <w:w w:val="90"/>
        </w:rPr>
        <w:t xml:space="preserve">Для судейства  Либерти класса используется стандартная  таблица подсчета очков АМНА. Следующие максимальные </w:t>
      </w:r>
    </w:p>
    <w:p w:rsidR="00762404" w:rsidRPr="00FC3611" w:rsidRDefault="00762404" w:rsidP="005E1C4B">
      <w:pPr>
        <w:spacing w:after="0" w:line="240" w:lineRule="auto"/>
        <w:ind w:firstLine="19"/>
        <w:jc w:val="both"/>
        <w:rPr>
          <w:rFonts w:ascii="Calibri" w:eastAsia="Minion Pro Med" w:hAnsi="Calibri"/>
          <w:b/>
          <w:color w:val="000000" w:themeColor="text1"/>
          <w:spacing w:val="31"/>
          <w:w w:val="90"/>
        </w:rPr>
      </w:pPr>
      <w:r w:rsidRPr="00FC3611">
        <w:rPr>
          <w:rFonts w:ascii="Calibri" w:eastAsia="Minion Pro Med" w:hAnsi="Calibri"/>
          <w:b/>
          <w:color w:val="000000" w:themeColor="text1"/>
          <w:w w:val="90"/>
        </w:rPr>
        <w:t xml:space="preserve">очки начисляются в классе Либерти: стиль и грация – 30 очков, движение и внешний вид – 30 очков, аллюры – 20 очков, музыка и ее соответствие – 10 очков, поимка – 10 очков. </w:t>
      </w:r>
      <w:r w:rsidRPr="00FC3611">
        <w:rPr>
          <w:rFonts w:ascii="Calibri" w:eastAsia="Minion Pro Med" w:hAnsi="Calibri"/>
          <w:b/>
          <w:color w:val="000000" w:themeColor="text1"/>
          <w:spacing w:val="31"/>
          <w:w w:val="90"/>
        </w:rPr>
        <w:t xml:space="preserve"> </w:t>
      </w:r>
      <w:r w:rsidRPr="00FC3611">
        <w:rPr>
          <w:rFonts w:ascii="Calibri" w:eastAsia="Minion Pro Med" w:hAnsi="Calibri"/>
          <w:b/>
          <w:color w:val="000000" w:themeColor="text1"/>
          <w:w w:val="90"/>
        </w:rPr>
        <w:t>Возможный итоговый результат – 100 очков.</w:t>
      </w:r>
      <w:r w:rsidRPr="00FC3611">
        <w:rPr>
          <w:rFonts w:ascii="Calibri" w:eastAsia="Minion Pro Med" w:hAnsi="Calibri"/>
          <w:b/>
          <w:color w:val="000000" w:themeColor="text1"/>
          <w:spacing w:val="-2"/>
          <w:w w:val="90"/>
        </w:rPr>
        <w:t xml:space="preserve">    </w:t>
      </w:r>
    </w:p>
    <w:p w:rsidR="00762404" w:rsidRPr="00FC3611" w:rsidRDefault="00762404" w:rsidP="005E1C4B">
      <w:pPr>
        <w:spacing w:after="0" w:line="240" w:lineRule="auto"/>
        <w:jc w:val="both"/>
        <w:rPr>
          <w:rFonts w:ascii="Calibri" w:eastAsia="Minion Pro Med" w:hAnsi="Calibri"/>
          <w:b/>
          <w:color w:val="000000" w:themeColor="text1"/>
        </w:rPr>
      </w:pPr>
      <w:r w:rsidRPr="00FC3611">
        <w:rPr>
          <w:rFonts w:ascii="Calibri" w:eastAsia="Minion Pro Med" w:hAnsi="Calibri"/>
          <w:b/>
          <w:color w:val="000000" w:themeColor="text1"/>
          <w:spacing w:val="-2"/>
          <w:w w:val="90"/>
        </w:rPr>
        <w:t>Чрезмерно подгонять животное во время выступления не разрешается и наказывается дисквалификацией.</w:t>
      </w:r>
      <w:r w:rsidRPr="00FC3611">
        <w:rPr>
          <w:rFonts w:ascii="Calibri" w:eastAsia="Minion Pro Med" w:hAnsi="Calibri"/>
          <w:b/>
          <w:color w:val="000000" w:themeColor="text1"/>
          <w:w w:val="90"/>
        </w:rPr>
        <w:t xml:space="preserve"> </w:t>
      </w:r>
    </w:p>
    <w:p w:rsidR="00762404" w:rsidRPr="00FC3611" w:rsidRDefault="00762404" w:rsidP="005E1C4B">
      <w:pPr>
        <w:spacing w:after="0" w:line="240" w:lineRule="auto"/>
        <w:ind w:left="20"/>
        <w:jc w:val="both"/>
        <w:rPr>
          <w:rFonts w:ascii="Calibri" w:eastAsia="Arial Narrow" w:hAnsi="Calibri" w:cs="Arial Narrow"/>
          <w:b/>
          <w:color w:val="000000" w:themeColor="text1"/>
        </w:rPr>
      </w:pPr>
      <w:r w:rsidRPr="00FC3611">
        <w:rPr>
          <w:rFonts w:ascii="Calibri" w:eastAsia="Arial Narrow" w:hAnsi="Calibri" w:cs="Arial Narrow"/>
          <w:b/>
          <w:bCs/>
          <w:color w:val="000000" w:themeColor="text1"/>
          <w:w w:val="90"/>
        </w:rPr>
        <w:t>CL-075</w:t>
      </w:r>
      <w:r w:rsidRPr="00FC3611">
        <w:rPr>
          <w:rFonts w:ascii="Calibri" w:eastAsia="Arial Narrow" w:hAnsi="Calibri" w:cs="Arial Narrow"/>
          <w:b/>
          <w:bCs/>
          <w:color w:val="000000" w:themeColor="text1"/>
          <w:spacing w:val="-12"/>
          <w:w w:val="90"/>
        </w:rPr>
        <w:t xml:space="preserve"> </w:t>
      </w:r>
      <w:r w:rsidRPr="00FC3611">
        <w:rPr>
          <w:rFonts w:ascii="Calibri" w:eastAsia="Arial Narrow" w:hAnsi="Calibri" w:cs="Arial Narrow"/>
          <w:b/>
          <w:bCs/>
          <w:color w:val="000000" w:themeColor="text1"/>
          <w:w w:val="90"/>
        </w:rPr>
        <w:t>ДРУГИЕ  КЛАССЫ ВЫСТУПЛЕНИЙ (ПЕРФОРМАНС)</w:t>
      </w:r>
      <w:r w:rsidRPr="00FC3611">
        <w:rPr>
          <w:rFonts w:ascii="Calibri" w:eastAsia="Arial Narrow" w:hAnsi="Calibri" w:cs="Arial Narrow"/>
          <w:b/>
          <w:bCs/>
          <w:color w:val="000000" w:themeColor="text1"/>
          <w:spacing w:val="-12"/>
          <w:w w:val="90"/>
        </w:rPr>
        <w:t xml:space="preserve"> </w:t>
      </w:r>
    </w:p>
    <w:p w:rsidR="00762404" w:rsidRPr="00FC3611" w:rsidRDefault="00762404" w:rsidP="005E1C4B">
      <w:pPr>
        <w:pStyle w:val="a5"/>
        <w:ind w:right="20"/>
        <w:jc w:val="both"/>
        <w:rPr>
          <w:rFonts w:ascii="Calibri" w:hAnsi="Calibri"/>
          <w:b/>
          <w:color w:val="000000" w:themeColor="text1"/>
          <w:sz w:val="22"/>
          <w:szCs w:val="22"/>
          <w:lang w:val="ru-RU"/>
        </w:rPr>
      </w:pPr>
      <w:r w:rsidRPr="00FC3611">
        <w:rPr>
          <w:rFonts w:ascii="Calibri" w:hAnsi="Calibri"/>
          <w:b/>
          <w:color w:val="000000" w:themeColor="text1"/>
          <w:spacing w:val="2"/>
          <w:w w:val="90"/>
          <w:sz w:val="22"/>
          <w:szCs w:val="22"/>
          <w:lang w:val="ru-RU"/>
        </w:rPr>
        <w:t xml:space="preserve">Костюмированные  классы оцениваются из расчета 75 процентов – за оригинальность костюма и 25 процентов – за презентацию. Показываются на шагу, в обоих направлениях на арене. </w:t>
      </w:r>
    </w:p>
    <w:p w:rsidR="00762404" w:rsidRPr="00FC3611" w:rsidRDefault="00762404" w:rsidP="005E1C4B">
      <w:pPr>
        <w:spacing w:after="0" w:line="240" w:lineRule="auto"/>
        <w:ind w:left="20" w:right="1039"/>
        <w:jc w:val="both"/>
        <w:rPr>
          <w:rFonts w:ascii="Calibri" w:eastAsia="Minion Pro Med" w:hAnsi="Calibri"/>
          <w:b/>
          <w:color w:val="000000" w:themeColor="text1"/>
          <w:spacing w:val="1"/>
          <w:w w:val="90"/>
        </w:rPr>
      </w:pPr>
      <w:r w:rsidRPr="00FC3611">
        <w:rPr>
          <w:rFonts w:ascii="Calibri" w:eastAsia="Minion Pro Med" w:hAnsi="Calibri"/>
          <w:b/>
          <w:color w:val="000000" w:themeColor="text1"/>
          <w:spacing w:val="1"/>
          <w:w w:val="90"/>
        </w:rPr>
        <w:t xml:space="preserve">Могут быть предложены следующие классы: </w:t>
      </w:r>
    </w:p>
    <w:p w:rsidR="00762404" w:rsidRPr="00FC3611" w:rsidRDefault="00762404" w:rsidP="005E1C4B">
      <w:pPr>
        <w:spacing w:after="0" w:line="240" w:lineRule="auto"/>
        <w:ind w:left="20" w:right="189"/>
        <w:jc w:val="both"/>
        <w:rPr>
          <w:rFonts w:ascii="Calibri" w:eastAsia="Minion Pro Med" w:hAnsi="Calibri"/>
          <w:b/>
          <w:color w:val="000000" w:themeColor="text1"/>
        </w:rPr>
      </w:pPr>
      <w:r w:rsidRPr="00FC3611">
        <w:rPr>
          <w:rFonts w:ascii="Calibri" w:eastAsia="Minion Pro Med" w:hAnsi="Calibri"/>
          <w:b/>
          <w:color w:val="000000" w:themeColor="text1"/>
          <w:spacing w:val="-22"/>
          <w:w w:val="90"/>
        </w:rPr>
        <w:t>1</w:t>
      </w:r>
      <w:r w:rsidRPr="00FC3611">
        <w:rPr>
          <w:rFonts w:ascii="Calibri" w:eastAsia="Minion Pro Med" w:hAnsi="Calibri"/>
          <w:b/>
          <w:color w:val="000000" w:themeColor="text1"/>
          <w:w w:val="90"/>
        </w:rPr>
        <w:t>. Юноши костюмированный (только юноши, 18 лет  и  моложе).  (От 1 до 3 участников  с 1 до 3 лошадей)</w:t>
      </w:r>
    </w:p>
    <w:p w:rsidR="00762404" w:rsidRPr="00FC3611" w:rsidRDefault="00762404" w:rsidP="005E1C4B">
      <w:pPr>
        <w:tabs>
          <w:tab w:val="left" w:pos="381"/>
        </w:tabs>
        <w:spacing w:after="0" w:line="240" w:lineRule="auto"/>
        <w:ind w:right="330"/>
        <w:jc w:val="both"/>
        <w:rPr>
          <w:rFonts w:ascii="Calibri" w:eastAsia="Minion Pro Med" w:hAnsi="Calibri"/>
          <w:b/>
          <w:color w:val="000000" w:themeColor="text1"/>
          <w:spacing w:val="-5"/>
          <w:w w:val="90"/>
        </w:rPr>
      </w:pPr>
      <w:r w:rsidRPr="00FC3611">
        <w:rPr>
          <w:rFonts w:ascii="Calibri" w:eastAsia="Minion Pro Med" w:hAnsi="Calibri"/>
          <w:b/>
          <w:color w:val="000000" w:themeColor="text1"/>
          <w:spacing w:val="-5"/>
          <w:w w:val="90"/>
        </w:rPr>
        <w:t xml:space="preserve">2.   Взрослый костюмированный (19 лет и старше) </w:t>
      </w:r>
    </w:p>
    <w:p w:rsidR="00762404" w:rsidRPr="00FC3611" w:rsidRDefault="00762404" w:rsidP="005E1C4B">
      <w:pPr>
        <w:tabs>
          <w:tab w:val="left" w:pos="381"/>
        </w:tabs>
        <w:spacing w:after="0" w:line="240" w:lineRule="auto"/>
        <w:ind w:right="330"/>
        <w:jc w:val="both"/>
        <w:rPr>
          <w:rFonts w:ascii="Calibri" w:eastAsia="Minion Pro Med" w:hAnsi="Calibri"/>
          <w:b/>
          <w:color w:val="000000" w:themeColor="text1"/>
          <w:spacing w:val="-5"/>
          <w:w w:val="90"/>
        </w:rPr>
      </w:pPr>
      <w:r w:rsidRPr="00FC3611">
        <w:rPr>
          <w:rFonts w:ascii="Calibri" w:eastAsia="Minion Pro Med" w:hAnsi="Calibri"/>
          <w:b/>
          <w:color w:val="000000" w:themeColor="text1"/>
          <w:w w:val="90"/>
        </w:rPr>
        <w:t xml:space="preserve">    (От 1 до 3 участников  с 1 до 3 лошадей)</w:t>
      </w:r>
    </w:p>
    <w:p w:rsidR="00762404" w:rsidRPr="00FC3611" w:rsidRDefault="00762404" w:rsidP="005E1C4B">
      <w:pPr>
        <w:tabs>
          <w:tab w:val="left" w:pos="381"/>
        </w:tabs>
        <w:spacing w:after="0" w:line="240" w:lineRule="auto"/>
        <w:ind w:right="47"/>
        <w:jc w:val="both"/>
        <w:rPr>
          <w:rFonts w:ascii="Calibri" w:eastAsia="Minion Pro Med" w:hAnsi="Calibri"/>
          <w:b/>
          <w:color w:val="000000" w:themeColor="text1"/>
          <w:w w:val="90"/>
        </w:rPr>
      </w:pPr>
      <w:r w:rsidRPr="00FC3611">
        <w:rPr>
          <w:rFonts w:ascii="Calibri" w:eastAsia="Minion Pro Med" w:hAnsi="Calibri"/>
          <w:b/>
          <w:color w:val="000000" w:themeColor="text1"/>
          <w:spacing w:val="-5"/>
          <w:w w:val="90"/>
        </w:rPr>
        <w:t xml:space="preserve">3. Групповой </w:t>
      </w:r>
      <w:proofErr w:type="gramStart"/>
      <w:r w:rsidRPr="00FC3611">
        <w:rPr>
          <w:rFonts w:ascii="Calibri" w:eastAsia="Minion Pro Med" w:hAnsi="Calibri"/>
          <w:b/>
          <w:color w:val="000000" w:themeColor="text1"/>
          <w:spacing w:val="-5"/>
          <w:w w:val="90"/>
        </w:rPr>
        <w:t>костюмированный</w:t>
      </w:r>
      <w:proofErr w:type="gramEnd"/>
      <w:r w:rsidRPr="00FC3611">
        <w:rPr>
          <w:rFonts w:ascii="Calibri" w:eastAsia="Minion Pro Med" w:hAnsi="Calibri"/>
          <w:b/>
          <w:color w:val="000000" w:themeColor="text1"/>
          <w:spacing w:val="-5"/>
          <w:w w:val="90"/>
        </w:rPr>
        <w:t xml:space="preserve"> (любого возраста, два и более экспонента в группе) </w:t>
      </w:r>
    </w:p>
    <w:p w:rsidR="00762404" w:rsidRPr="00FC3611" w:rsidRDefault="00762404" w:rsidP="005E1C4B">
      <w:pPr>
        <w:spacing w:after="0" w:line="240" w:lineRule="auto"/>
        <w:ind w:left="20" w:right="20"/>
        <w:jc w:val="both"/>
        <w:rPr>
          <w:rFonts w:ascii="Calibri" w:eastAsia="Minion Pro Med" w:hAnsi="Calibri"/>
          <w:b/>
          <w:color w:val="000000" w:themeColor="text1"/>
          <w:w w:val="90"/>
        </w:rPr>
      </w:pPr>
      <w:r w:rsidRPr="00FC3611">
        <w:rPr>
          <w:rFonts w:ascii="Calibri" w:eastAsia="Minion Pro Med" w:hAnsi="Calibri"/>
          <w:b/>
          <w:color w:val="000000" w:themeColor="text1"/>
          <w:w w:val="90"/>
        </w:rPr>
        <w:t>Другие классы Выступлений  (</w:t>
      </w:r>
      <w:proofErr w:type="spellStart"/>
      <w:r w:rsidRPr="00FC3611">
        <w:rPr>
          <w:rFonts w:ascii="Calibri" w:eastAsia="Minion Pro Med" w:hAnsi="Calibri"/>
          <w:b/>
          <w:color w:val="000000" w:themeColor="text1"/>
          <w:w w:val="90"/>
        </w:rPr>
        <w:t>Перформанс</w:t>
      </w:r>
      <w:proofErr w:type="spellEnd"/>
      <w:r w:rsidRPr="00FC3611">
        <w:rPr>
          <w:rFonts w:ascii="Calibri" w:eastAsia="Minion Pro Med" w:hAnsi="Calibri"/>
          <w:b/>
          <w:color w:val="000000" w:themeColor="text1"/>
          <w:w w:val="90"/>
        </w:rPr>
        <w:t>) могут быть включены, если есть заинтересованные лица. Другими признанными АМНА классами являются:</w:t>
      </w:r>
    </w:p>
    <w:p w:rsidR="00762404" w:rsidRPr="00FC3611" w:rsidRDefault="00762404" w:rsidP="005E1C4B">
      <w:pPr>
        <w:spacing w:after="0" w:line="240" w:lineRule="auto"/>
        <w:jc w:val="both"/>
        <w:rPr>
          <w:rFonts w:eastAsia="Minion Pro Med"/>
          <w:b/>
          <w:color w:val="000000" w:themeColor="text1"/>
        </w:rPr>
      </w:pPr>
      <w:r w:rsidRPr="00FC3611">
        <w:rPr>
          <w:rFonts w:eastAsia="Minion Pro Med"/>
          <w:b/>
          <w:color w:val="000000" w:themeColor="text1"/>
          <w:w w:val="90"/>
        </w:rPr>
        <w:t xml:space="preserve">7. Родстер «бочки» (Родстер </w:t>
      </w:r>
      <w:proofErr w:type="spellStart"/>
      <w:r w:rsidRPr="00FC3611">
        <w:rPr>
          <w:rFonts w:eastAsia="Minion Pro Med"/>
          <w:b/>
          <w:color w:val="000000" w:themeColor="text1"/>
          <w:w w:val="90"/>
        </w:rPr>
        <w:t>Баррелс</w:t>
      </w:r>
      <w:proofErr w:type="spellEnd"/>
      <w:r w:rsidRPr="00FC3611">
        <w:rPr>
          <w:rFonts w:eastAsia="Minion Pro Med"/>
          <w:b/>
          <w:color w:val="000000" w:themeColor="text1"/>
          <w:w w:val="90"/>
        </w:rPr>
        <w:t>)</w:t>
      </w:r>
    </w:p>
    <w:p w:rsidR="00762404" w:rsidRPr="00FC3611" w:rsidRDefault="00762404" w:rsidP="005E1C4B">
      <w:pPr>
        <w:spacing w:after="0" w:line="240" w:lineRule="auto"/>
        <w:jc w:val="both"/>
        <w:rPr>
          <w:rFonts w:eastAsia="Minion Pro Med"/>
          <w:b/>
          <w:color w:val="000000" w:themeColor="text1"/>
        </w:rPr>
      </w:pPr>
      <w:r w:rsidRPr="00FC3611">
        <w:rPr>
          <w:rFonts w:eastAsia="Minion Pro Med"/>
          <w:b/>
          <w:color w:val="000000" w:themeColor="text1"/>
          <w:w w:val="90"/>
        </w:rPr>
        <w:t xml:space="preserve">а. Открыт для лошадей трех (3) лет и старше, запряженных в качалку (двухколесный экипаж без кузова). </w:t>
      </w:r>
      <w:r w:rsidRPr="00FC3611">
        <w:rPr>
          <w:rFonts w:eastAsia="Minion Pro Med"/>
          <w:b/>
          <w:color w:val="000000" w:themeColor="text1"/>
          <w:spacing w:val="2"/>
          <w:w w:val="90"/>
        </w:rPr>
        <w:t>См. CL- 040 A. Оценивается скорость, выполнение схемы и поддержание аллюра.</w:t>
      </w:r>
      <w:r w:rsidRPr="00FC3611">
        <w:rPr>
          <w:rFonts w:eastAsia="Minion Pro Med"/>
          <w:b/>
          <w:color w:val="000000" w:themeColor="text1"/>
          <w:spacing w:val="31"/>
          <w:w w:val="90"/>
        </w:rPr>
        <w:t xml:space="preserve"> </w:t>
      </w:r>
      <w:r w:rsidRPr="00FC3611">
        <w:rPr>
          <w:rFonts w:eastAsia="Minion Pro Med"/>
          <w:b/>
          <w:color w:val="000000" w:themeColor="text1"/>
          <w:spacing w:val="-6"/>
          <w:w w:val="90"/>
        </w:rPr>
        <w:t xml:space="preserve">С учетом времени.  </w:t>
      </w:r>
    </w:p>
    <w:p w:rsidR="00762404" w:rsidRPr="00FC3611" w:rsidRDefault="00762404" w:rsidP="005E1C4B">
      <w:pPr>
        <w:spacing w:after="0" w:line="240" w:lineRule="auto"/>
        <w:jc w:val="both"/>
        <w:rPr>
          <w:rFonts w:eastAsia="Minion Pro Med"/>
          <w:b/>
          <w:color w:val="000000" w:themeColor="text1"/>
        </w:rPr>
      </w:pPr>
      <w:r w:rsidRPr="00FC3611">
        <w:rPr>
          <w:rFonts w:eastAsia="Minion Pro Med"/>
          <w:b/>
          <w:color w:val="000000" w:themeColor="text1"/>
          <w:spacing w:val="-4"/>
          <w:w w:val="90"/>
        </w:rPr>
        <w:t xml:space="preserve">b. Обычно применяется схема «трилистник» для скоростных схем. </w:t>
      </w:r>
    </w:p>
    <w:p w:rsidR="00762404" w:rsidRPr="00FC3611" w:rsidRDefault="00762404" w:rsidP="005E1C4B">
      <w:pPr>
        <w:tabs>
          <w:tab w:val="left" w:pos="178"/>
        </w:tabs>
        <w:spacing w:after="0" w:line="240" w:lineRule="auto"/>
        <w:ind w:right="2557"/>
        <w:jc w:val="both"/>
        <w:rPr>
          <w:rFonts w:eastAsia="Minion Pro Med"/>
          <w:b/>
          <w:color w:val="000000" w:themeColor="text1"/>
        </w:rPr>
      </w:pPr>
      <w:r w:rsidRPr="00FC3611">
        <w:rPr>
          <w:rFonts w:eastAsia="Minion Pro Med"/>
          <w:b/>
          <w:color w:val="000000" w:themeColor="text1"/>
          <w:w w:val="90"/>
        </w:rPr>
        <w:t>с. Требуемый аллюр: рысь.</w:t>
      </w:r>
    </w:p>
    <w:p w:rsidR="00762404" w:rsidRPr="00FC3611" w:rsidRDefault="00762404" w:rsidP="005E1C4B">
      <w:pPr>
        <w:tabs>
          <w:tab w:val="left" w:pos="197"/>
        </w:tabs>
        <w:spacing w:after="0" w:line="240" w:lineRule="auto"/>
        <w:ind w:right="2633"/>
        <w:jc w:val="both"/>
        <w:rPr>
          <w:rFonts w:eastAsia="Minion Pro Med"/>
          <w:b/>
          <w:color w:val="000000" w:themeColor="text1"/>
        </w:rPr>
      </w:pPr>
      <w:r w:rsidRPr="00FC3611">
        <w:rPr>
          <w:rFonts w:eastAsia="Minion Pro Med"/>
          <w:b/>
          <w:color w:val="000000" w:themeColor="text1"/>
          <w:w w:val="90"/>
        </w:rPr>
        <w:t xml:space="preserve">d. Дисквалификации: </w:t>
      </w:r>
    </w:p>
    <w:p w:rsidR="00762404" w:rsidRPr="00FC3611" w:rsidRDefault="00762404" w:rsidP="005E1C4B">
      <w:pPr>
        <w:widowControl w:val="0"/>
        <w:numPr>
          <w:ilvl w:val="1"/>
          <w:numId w:val="12"/>
        </w:numPr>
        <w:tabs>
          <w:tab w:val="left" w:pos="432"/>
          <w:tab w:val="left" w:pos="709"/>
        </w:tabs>
        <w:spacing w:after="0" w:line="240" w:lineRule="auto"/>
        <w:ind w:firstLine="0"/>
        <w:jc w:val="both"/>
        <w:rPr>
          <w:rFonts w:eastAsia="Minion Pro Med"/>
          <w:b/>
          <w:color w:val="000000" w:themeColor="text1"/>
        </w:rPr>
      </w:pPr>
      <w:r w:rsidRPr="00FC3611">
        <w:rPr>
          <w:rFonts w:eastAsia="Minion Pro Med"/>
          <w:b/>
          <w:color w:val="000000" w:themeColor="text1"/>
          <w:w w:val="90"/>
        </w:rPr>
        <w:t>Нарушение маршрута</w:t>
      </w:r>
    </w:p>
    <w:p w:rsidR="00762404" w:rsidRPr="00FC3611" w:rsidRDefault="00762404" w:rsidP="005E1C4B">
      <w:pPr>
        <w:widowControl w:val="0"/>
        <w:numPr>
          <w:ilvl w:val="1"/>
          <w:numId w:val="12"/>
        </w:numPr>
        <w:tabs>
          <w:tab w:val="left" w:pos="432"/>
          <w:tab w:val="left" w:pos="709"/>
        </w:tabs>
        <w:spacing w:after="0" w:line="240" w:lineRule="auto"/>
        <w:ind w:firstLine="0"/>
        <w:jc w:val="both"/>
        <w:rPr>
          <w:rFonts w:eastAsia="Minion Pro Med"/>
          <w:b/>
          <w:color w:val="000000" w:themeColor="text1"/>
        </w:rPr>
      </w:pPr>
      <w:r w:rsidRPr="00FC3611">
        <w:rPr>
          <w:rFonts w:eastAsia="Minion Pro Med"/>
          <w:b/>
          <w:color w:val="000000" w:themeColor="text1"/>
          <w:w w:val="90"/>
        </w:rPr>
        <w:t xml:space="preserve">Пересечение линии старта/финиша в ином случае, чем при старте или финише. </w:t>
      </w:r>
    </w:p>
    <w:p w:rsidR="00762404" w:rsidRPr="00FC3611" w:rsidRDefault="00762404" w:rsidP="005E1C4B">
      <w:pPr>
        <w:widowControl w:val="0"/>
        <w:numPr>
          <w:ilvl w:val="1"/>
          <w:numId w:val="12"/>
        </w:numPr>
        <w:tabs>
          <w:tab w:val="left" w:pos="432"/>
          <w:tab w:val="left" w:pos="709"/>
        </w:tabs>
        <w:spacing w:after="0" w:line="240" w:lineRule="auto"/>
        <w:ind w:firstLine="0"/>
        <w:jc w:val="both"/>
        <w:rPr>
          <w:rFonts w:eastAsia="Minion Pro Med"/>
          <w:b/>
          <w:color w:val="000000" w:themeColor="text1"/>
        </w:rPr>
      </w:pPr>
      <w:r w:rsidRPr="00FC3611">
        <w:rPr>
          <w:rFonts w:eastAsia="Minion Pro Med"/>
          <w:b/>
          <w:color w:val="000000" w:themeColor="text1"/>
          <w:spacing w:val="-3"/>
          <w:w w:val="90"/>
        </w:rPr>
        <w:t xml:space="preserve">Сильный сбой в аллюре: не исправленный немедленно. </w:t>
      </w:r>
    </w:p>
    <w:p w:rsidR="00762404" w:rsidRPr="00FC3611" w:rsidRDefault="00762404" w:rsidP="005E1C4B">
      <w:pPr>
        <w:tabs>
          <w:tab w:val="left" w:pos="377"/>
        </w:tabs>
        <w:spacing w:after="0" w:line="240" w:lineRule="auto"/>
        <w:jc w:val="both"/>
        <w:rPr>
          <w:rFonts w:eastAsia="Minion Pro Med"/>
          <w:b/>
          <w:color w:val="000000" w:themeColor="text1"/>
        </w:rPr>
      </w:pPr>
      <w:r w:rsidRPr="00FC3611">
        <w:rPr>
          <w:rFonts w:eastAsia="Minion Pro Med"/>
          <w:b/>
          <w:color w:val="000000" w:themeColor="text1"/>
          <w:spacing w:val="-3"/>
          <w:w w:val="90"/>
        </w:rPr>
        <w:t>e. Штраф временем.</w:t>
      </w:r>
    </w:p>
    <w:p w:rsidR="00762404" w:rsidRPr="00FC3611" w:rsidRDefault="00762404" w:rsidP="005E1C4B">
      <w:pPr>
        <w:tabs>
          <w:tab w:val="left" w:pos="432"/>
        </w:tabs>
        <w:spacing w:after="0" w:line="240" w:lineRule="auto"/>
        <w:jc w:val="both"/>
        <w:rPr>
          <w:rFonts w:eastAsia="Minion Pro Med"/>
          <w:b/>
          <w:color w:val="000000" w:themeColor="text1"/>
        </w:rPr>
      </w:pPr>
      <w:r w:rsidRPr="00FC3611">
        <w:rPr>
          <w:rFonts w:eastAsia="Minion Pro Med"/>
          <w:b/>
          <w:color w:val="000000" w:themeColor="text1"/>
          <w:spacing w:val="-2"/>
          <w:w w:val="90"/>
        </w:rPr>
        <w:t xml:space="preserve">1. </w:t>
      </w:r>
      <w:proofErr w:type="spellStart"/>
      <w:proofErr w:type="gramStart"/>
      <w:r w:rsidRPr="00FC3611">
        <w:rPr>
          <w:rFonts w:eastAsia="Minion Pro Med"/>
          <w:b/>
          <w:color w:val="000000" w:themeColor="text1"/>
          <w:spacing w:val="-2"/>
          <w:w w:val="90"/>
        </w:rPr>
        <w:t>C</w:t>
      </w:r>
      <w:proofErr w:type="gramEnd"/>
      <w:r w:rsidRPr="00FC3611">
        <w:rPr>
          <w:rFonts w:eastAsia="Minion Pro Med"/>
          <w:b/>
          <w:color w:val="000000" w:themeColor="text1"/>
          <w:spacing w:val="-2"/>
          <w:w w:val="90"/>
        </w:rPr>
        <w:t>бой</w:t>
      </w:r>
      <w:proofErr w:type="spellEnd"/>
      <w:r w:rsidRPr="00FC3611">
        <w:rPr>
          <w:rFonts w:eastAsia="Minion Pro Med"/>
          <w:b/>
          <w:color w:val="000000" w:themeColor="text1"/>
          <w:spacing w:val="-2"/>
          <w:w w:val="90"/>
        </w:rPr>
        <w:t xml:space="preserve"> в аллюре: добавляется пять (5) штрафных секунд </w:t>
      </w:r>
      <w:r w:rsidRPr="00FC3611">
        <w:rPr>
          <w:rFonts w:eastAsia="Minion Pro Med"/>
          <w:b/>
          <w:color w:val="000000" w:themeColor="text1"/>
          <w:w w:val="90"/>
        </w:rPr>
        <w:t xml:space="preserve">за каждый небольшой сбой в аллюре, с рыси на шаг или галоп. </w:t>
      </w:r>
    </w:p>
    <w:p w:rsidR="009C6D82" w:rsidRPr="00FC3611" w:rsidRDefault="00762404" w:rsidP="005E1C4B">
      <w:pPr>
        <w:spacing w:after="0" w:line="240" w:lineRule="auto"/>
        <w:ind w:right="20"/>
        <w:jc w:val="both"/>
        <w:rPr>
          <w:rFonts w:eastAsia="Minion Pro Med"/>
          <w:b/>
          <w:color w:val="000000" w:themeColor="text1"/>
          <w:w w:val="90"/>
        </w:rPr>
      </w:pPr>
      <w:r w:rsidRPr="00FC3611">
        <w:rPr>
          <w:rFonts w:eastAsia="Minion Pro Med"/>
          <w:b/>
          <w:color w:val="000000" w:themeColor="text1"/>
          <w:w w:val="90"/>
        </w:rPr>
        <w:t>2. Повал бочки: десять(10) штрафных секунд</w:t>
      </w:r>
    </w:p>
    <w:sectPr w:rsidR="009C6D82" w:rsidRPr="00FC3611" w:rsidSect="005628A8">
      <w:headerReference w:type="default" r:id="rId23"/>
      <w:pgSz w:w="11906" w:h="16838"/>
      <w:pgMar w:top="260" w:right="566" w:bottom="568"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E5" w:rsidRDefault="00A64EE5" w:rsidP="005628A8">
      <w:pPr>
        <w:spacing w:after="0" w:line="240" w:lineRule="auto"/>
      </w:pPr>
      <w:r>
        <w:separator/>
      </w:r>
    </w:p>
  </w:endnote>
  <w:endnote w:type="continuationSeparator" w:id="0">
    <w:p w:rsidR="00A64EE5" w:rsidRDefault="00A64EE5" w:rsidP="0056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Med">
    <w:altName w:val="Times New Roman"/>
    <w:panose1 w:val="00000000000000000000"/>
    <w:charset w:val="00"/>
    <w:family w:val="roman"/>
    <w:notTrueType/>
    <w:pitch w:val="variable"/>
    <w:sig w:usb0="00000001" w:usb1="5000E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MinionPro-Medium">
    <w:panose1 w:val="00000000000000000000"/>
    <w:charset w:val="CC"/>
    <w:family w:val="roman"/>
    <w:notTrueType/>
    <w:pitch w:val="default"/>
    <w:sig w:usb0="00000201" w:usb1="00000000" w:usb2="00000000" w:usb3="00000000" w:csb0="00000004"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E5" w:rsidRDefault="00A64EE5" w:rsidP="005628A8">
      <w:pPr>
        <w:spacing w:after="0" w:line="240" w:lineRule="auto"/>
      </w:pPr>
      <w:r>
        <w:separator/>
      </w:r>
    </w:p>
  </w:footnote>
  <w:footnote w:type="continuationSeparator" w:id="0">
    <w:p w:rsidR="00A64EE5" w:rsidRDefault="00A64EE5" w:rsidP="00562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97566"/>
      <w:docPartObj>
        <w:docPartGallery w:val="Page Numbers (Top of Page)"/>
        <w:docPartUnique/>
      </w:docPartObj>
    </w:sdtPr>
    <w:sdtEndPr/>
    <w:sdtContent>
      <w:p w:rsidR="005628A8" w:rsidRDefault="005628A8">
        <w:pPr>
          <w:pStyle w:val="a7"/>
          <w:jc w:val="right"/>
        </w:pPr>
        <w:r>
          <w:fldChar w:fldCharType="begin"/>
        </w:r>
        <w:r>
          <w:instrText>PAGE   \* MERGEFORMAT</w:instrText>
        </w:r>
        <w:r>
          <w:fldChar w:fldCharType="separate"/>
        </w:r>
        <w:r w:rsidR="00FC3611">
          <w:rPr>
            <w:noProof/>
          </w:rPr>
          <w:t>15</w:t>
        </w:r>
        <w:r>
          <w:fldChar w:fldCharType="end"/>
        </w:r>
      </w:p>
    </w:sdtContent>
  </w:sdt>
  <w:p w:rsidR="005628A8" w:rsidRDefault="005628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F80"/>
    <w:multiLevelType w:val="hybridMultilevel"/>
    <w:tmpl w:val="84C272AA"/>
    <w:lvl w:ilvl="0" w:tplc="85F806C0">
      <w:start w:val="15"/>
      <w:numFmt w:val="decimal"/>
      <w:lvlText w:val="%1."/>
      <w:lvlJc w:val="left"/>
      <w:pPr>
        <w:ind w:hanging="257"/>
      </w:pPr>
      <w:rPr>
        <w:rFonts w:ascii="Minion Pro Med" w:eastAsia="Minion Pro Med" w:hAnsi="Minion Pro Med" w:hint="default"/>
        <w:w w:val="90"/>
        <w:sz w:val="20"/>
        <w:szCs w:val="20"/>
      </w:rPr>
    </w:lvl>
    <w:lvl w:ilvl="1" w:tplc="75CCAB60">
      <w:start w:val="1"/>
      <w:numFmt w:val="bullet"/>
      <w:lvlText w:val="•"/>
      <w:lvlJc w:val="left"/>
      <w:rPr>
        <w:rFonts w:hint="default"/>
      </w:rPr>
    </w:lvl>
    <w:lvl w:ilvl="2" w:tplc="21C60D32">
      <w:start w:val="1"/>
      <w:numFmt w:val="bullet"/>
      <w:lvlText w:val="•"/>
      <w:lvlJc w:val="left"/>
      <w:rPr>
        <w:rFonts w:hint="default"/>
      </w:rPr>
    </w:lvl>
    <w:lvl w:ilvl="3" w:tplc="82081544">
      <w:start w:val="1"/>
      <w:numFmt w:val="bullet"/>
      <w:lvlText w:val="•"/>
      <w:lvlJc w:val="left"/>
      <w:rPr>
        <w:rFonts w:hint="default"/>
      </w:rPr>
    </w:lvl>
    <w:lvl w:ilvl="4" w:tplc="18D629E6">
      <w:start w:val="1"/>
      <w:numFmt w:val="bullet"/>
      <w:lvlText w:val="•"/>
      <w:lvlJc w:val="left"/>
      <w:rPr>
        <w:rFonts w:hint="default"/>
      </w:rPr>
    </w:lvl>
    <w:lvl w:ilvl="5" w:tplc="C25E26AA">
      <w:start w:val="1"/>
      <w:numFmt w:val="bullet"/>
      <w:lvlText w:val="•"/>
      <w:lvlJc w:val="left"/>
      <w:rPr>
        <w:rFonts w:hint="default"/>
      </w:rPr>
    </w:lvl>
    <w:lvl w:ilvl="6" w:tplc="8A8E04E0">
      <w:start w:val="1"/>
      <w:numFmt w:val="bullet"/>
      <w:lvlText w:val="•"/>
      <w:lvlJc w:val="left"/>
      <w:rPr>
        <w:rFonts w:hint="default"/>
      </w:rPr>
    </w:lvl>
    <w:lvl w:ilvl="7" w:tplc="72A6A916">
      <w:start w:val="1"/>
      <w:numFmt w:val="bullet"/>
      <w:lvlText w:val="•"/>
      <w:lvlJc w:val="left"/>
      <w:rPr>
        <w:rFonts w:hint="default"/>
      </w:rPr>
    </w:lvl>
    <w:lvl w:ilvl="8" w:tplc="615C71D0">
      <w:start w:val="1"/>
      <w:numFmt w:val="bullet"/>
      <w:lvlText w:val="•"/>
      <w:lvlJc w:val="left"/>
      <w:rPr>
        <w:rFonts w:hint="default"/>
      </w:rPr>
    </w:lvl>
  </w:abstractNum>
  <w:abstractNum w:abstractNumId="1">
    <w:nsid w:val="10007CE8"/>
    <w:multiLevelType w:val="hybridMultilevel"/>
    <w:tmpl w:val="63343F16"/>
    <w:lvl w:ilvl="0" w:tplc="9B826676">
      <w:start w:val="1"/>
      <w:numFmt w:val="decimal"/>
      <w:lvlText w:val="%1."/>
      <w:lvlJc w:val="left"/>
      <w:pPr>
        <w:ind w:hanging="362"/>
      </w:pPr>
      <w:rPr>
        <w:rFonts w:ascii="Minion Pro Med" w:eastAsia="Minion Pro Med" w:hAnsi="Minion Pro Med" w:hint="default"/>
        <w:w w:val="90"/>
        <w:sz w:val="20"/>
        <w:szCs w:val="20"/>
      </w:rPr>
    </w:lvl>
    <w:lvl w:ilvl="1" w:tplc="36B4EC5A">
      <w:start w:val="1"/>
      <w:numFmt w:val="bullet"/>
      <w:lvlText w:val="•"/>
      <w:lvlJc w:val="left"/>
      <w:rPr>
        <w:rFonts w:hint="default"/>
      </w:rPr>
    </w:lvl>
    <w:lvl w:ilvl="2" w:tplc="DB4801A2">
      <w:start w:val="1"/>
      <w:numFmt w:val="bullet"/>
      <w:lvlText w:val="•"/>
      <w:lvlJc w:val="left"/>
      <w:rPr>
        <w:rFonts w:hint="default"/>
      </w:rPr>
    </w:lvl>
    <w:lvl w:ilvl="3" w:tplc="FFE238BA">
      <w:start w:val="1"/>
      <w:numFmt w:val="bullet"/>
      <w:lvlText w:val="•"/>
      <w:lvlJc w:val="left"/>
      <w:rPr>
        <w:rFonts w:hint="default"/>
      </w:rPr>
    </w:lvl>
    <w:lvl w:ilvl="4" w:tplc="B9C2E0EA">
      <w:start w:val="1"/>
      <w:numFmt w:val="bullet"/>
      <w:lvlText w:val="•"/>
      <w:lvlJc w:val="left"/>
      <w:rPr>
        <w:rFonts w:hint="default"/>
      </w:rPr>
    </w:lvl>
    <w:lvl w:ilvl="5" w:tplc="134462DA">
      <w:start w:val="1"/>
      <w:numFmt w:val="bullet"/>
      <w:lvlText w:val="•"/>
      <w:lvlJc w:val="left"/>
      <w:rPr>
        <w:rFonts w:hint="default"/>
      </w:rPr>
    </w:lvl>
    <w:lvl w:ilvl="6" w:tplc="B1CC795A">
      <w:start w:val="1"/>
      <w:numFmt w:val="bullet"/>
      <w:lvlText w:val="•"/>
      <w:lvlJc w:val="left"/>
      <w:rPr>
        <w:rFonts w:hint="default"/>
      </w:rPr>
    </w:lvl>
    <w:lvl w:ilvl="7" w:tplc="033A1134">
      <w:start w:val="1"/>
      <w:numFmt w:val="bullet"/>
      <w:lvlText w:val="•"/>
      <w:lvlJc w:val="left"/>
      <w:rPr>
        <w:rFonts w:hint="default"/>
      </w:rPr>
    </w:lvl>
    <w:lvl w:ilvl="8" w:tplc="79AC225C">
      <w:start w:val="1"/>
      <w:numFmt w:val="bullet"/>
      <w:lvlText w:val="•"/>
      <w:lvlJc w:val="left"/>
      <w:rPr>
        <w:rFonts w:hint="default"/>
      </w:rPr>
    </w:lvl>
  </w:abstractNum>
  <w:abstractNum w:abstractNumId="2">
    <w:nsid w:val="1B0B1D04"/>
    <w:multiLevelType w:val="hybridMultilevel"/>
    <w:tmpl w:val="AEAA2108"/>
    <w:lvl w:ilvl="0" w:tplc="9F980D56">
      <w:start w:val="1"/>
      <w:numFmt w:val="lowerLetter"/>
      <w:lvlText w:val="%1."/>
      <w:lvlJc w:val="left"/>
      <w:pPr>
        <w:ind w:hanging="163"/>
        <w:jc w:val="right"/>
      </w:pPr>
      <w:rPr>
        <w:rFonts w:ascii="Minion Pro Med" w:eastAsia="Minion Pro Med" w:hAnsi="Minion Pro Med" w:hint="default"/>
        <w:w w:val="90"/>
        <w:sz w:val="20"/>
        <w:szCs w:val="20"/>
      </w:rPr>
    </w:lvl>
    <w:lvl w:ilvl="1" w:tplc="D79E8550">
      <w:start w:val="1"/>
      <w:numFmt w:val="decimal"/>
      <w:lvlText w:val="%2."/>
      <w:lvlJc w:val="left"/>
      <w:pPr>
        <w:ind w:hanging="170"/>
      </w:pPr>
      <w:rPr>
        <w:rFonts w:ascii="Minion Pro Med" w:eastAsia="Minion Pro Med" w:hAnsi="Minion Pro Med" w:hint="default"/>
        <w:w w:val="90"/>
        <w:sz w:val="20"/>
        <w:szCs w:val="20"/>
      </w:rPr>
    </w:lvl>
    <w:lvl w:ilvl="2" w:tplc="C040F5C0">
      <w:start w:val="1"/>
      <w:numFmt w:val="bullet"/>
      <w:lvlText w:val="•"/>
      <w:lvlJc w:val="left"/>
      <w:rPr>
        <w:rFonts w:hint="default"/>
      </w:rPr>
    </w:lvl>
    <w:lvl w:ilvl="3" w:tplc="7A3A8170">
      <w:start w:val="1"/>
      <w:numFmt w:val="bullet"/>
      <w:lvlText w:val="•"/>
      <w:lvlJc w:val="left"/>
      <w:rPr>
        <w:rFonts w:hint="default"/>
      </w:rPr>
    </w:lvl>
    <w:lvl w:ilvl="4" w:tplc="25CA255E">
      <w:start w:val="1"/>
      <w:numFmt w:val="bullet"/>
      <w:lvlText w:val="•"/>
      <w:lvlJc w:val="left"/>
      <w:rPr>
        <w:rFonts w:hint="default"/>
      </w:rPr>
    </w:lvl>
    <w:lvl w:ilvl="5" w:tplc="E9C85180">
      <w:start w:val="1"/>
      <w:numFmt w:val="bullet"/>
      <w:lvlText w:val="•"/>
      <w:lvlJc w:val="left"/>
      <w:rPr>
        <w:rFonts w:hint="default"/>
      </w:rPr>
    </w:lvl>
    <w:lvl w:ilvl="6" w:tplc="306AA25A">
      <w:start w:val="1"/>
      <w:numFmt w:val="bullet"/>
      <w:lvlText w:val="•"/>
      <w:lvlJc w:val="left"/>
      <w:rPr>
        <w:rFonts w:hint="default"/>
      </w:rPr>
    </w:lvl>
    <w:lvl w:ilvl="7" w:tplc="07E41736">
      <w:start w:val="1"/>
      <w:numFmt w:val="bullet"/>
      <w:lvlText w:val="•"/>
      <w:lvlJc w:val="left"/>
      <w:rPr>
        <w:rFonts w:hint="default"/>
      </w:rPr>
    </w:lvl>
    <w:lvl w:ilvl="8" w:tplc="EA74201C">
      <w:start w:val="1"/>
      <w:numFmt w:val="bullet"/>
      <w:lvlText w:val="•"/>
      <w:lvlJc w:val="left"/>
      <w:rPr>
        <w:rFonts w:hint="default"/>
      </w:rPr>
    </w:lvl>
  </w:abstractNum>
  <w:abstractNum w:abstractNumId="3">
    <w:nsid w:val="1E5B4BDC"/>
    <w:multiLevelType w:val="hybridMultilevel"/>
    <w:tmpl w:val="F8B86576"/>
    <w:lvl w:ilvl="0" w:tplc="F4726E7E">
      <w:start w:val="1"/>
      <w:numFmt w:val="decimal"/>
      <w:lvlText w:val="%1."/>
      <w:lvlJc w:val="left"/>
      <w:pPr>
        <w:ind w:hanging="362"/>
      </w:pPr>
      <w:rPr>
        <w:rFonts w:ascii="Minion Pro Med" w:eastAsia="Minion Pro Med" w:hAnsi="Minion Pro Med" w:hint="default"/>
        <w:w w:val="90"/>
        <w:sz w:val="20"/>
        <w:szCs w:val="20"/>
      </w:rPr>
    </w:lvl>
    <w:lvl w:ilvl="1" w:tplc="713812FA">
      <w:start w:val="1"/>
      <w:numFmt w:val="bullet"/>
      <w:lvlText w:val="•"/>
      <w:lvlJc w:val="left"/>
      <w:rPr>
        <w:rFonts w:hint="default"/>
      </w:rPr>
    </w:lvl>
    <w:lvl w:ilvl="2" w:tplc="7ED635C6">
      <w:start w:val="1"/>
      <w:numFmt w:val="bullet"/>
      <w:lvlText w:val="•"/>
      <w:lvlJc w:val="left"/>
      <w:rPr>
        <w:rFonts w:hint="default"/>
      </w:rPr>
    </w:lvl>
    <w:lvl w:ilvl="3" w:tplc="7D604684">
      <w:start w:val="1"/>
      <w:numFmt w:val="bullet"/>
      <w:lvlText w:val="•"/>
      <w:lvlJc w:val="left"/>
      <w:rPr>
        <w:rFonts w:hint="default"/>
      </w:rPr>
    </w:lvl>
    <w:lvl w:ilvl="4" w:tplc="9EC69024">
      <w:start w:val="1"/>
      <w:numFmt w:val="bullet"/>
      <w:lvlText w:val="•"/>
      <w:lvlJc w:val="left"/>
      <w:rPr>
        <w:rFonts w:hint="default"/>
      </w:rPr>
    </w:lvl>
    <w:lvl w:ilvl="5" w:tplc="179AF5BA">
      <w:start w:val="1"/>
      <w:numFmt w:val="bullet"/>
      <w:lvlText w:val="•"/>
      <w:lvlJc w:val="left"/>
      <w:rPr>
        <w:rFonts w:hint="default"/>
      </w:rPr>
    </w:lvl>
    <w:lvl w:ilvl="6" w:tplc="79844C18">
      <w:start w:val="1"/>
      <w:numFmt w:val="bullet"/>
      <w:lvlText w:val="•"/>
      <w:lvlJc w:val="left"/>
      <w:rPr>
        <w:rFonts w:hint="default"/>
      </w:rPr>
    </w:lvl>
    <w:lvl w:ilvl="7" w:tplc="9658414A">
      <w:start w:val="1"/>
      <w:numFmt w:val="bullet"/>
      <w:lvlText w:val="•"/>
      <w:lvlJc w:val="left"/>
      <w:rPr>
        <w:rFonts w:hint="default"/>
      </w:rPr>
    </w:lvl>
    <w:lvl w:ilvl="8" w:tplc="06707192">
      <w:start w:val="1"/>
      <w:numFmt w:val="bullet"/>
      <w:lvlText w:val="•"/>
      <w:lvlJc w:val="left"/>
      <w:rPr>
        <w:rFonts w:hint="default"/>
      </w:rPr>
    </w:lvl>
  </w:abstractNum>
  <w:abstractNum w:abstractNumId="4">
    <w:nsid w:val="1F03628F"/>
    <w:multiLevelType w:val="hybridMultilevel"/>
    <w:tmpl w:val="B4DABABE"/>
    <w:lvl w:ilvl="0" w:tplc="B9D000F0">
      <w:start w:val="2"/>
      <w:numFmt w:val="decimal"/>
      <w:lvlText w:val="%1."/>
      <w:lvlJc w:val="left"/>
      <w:pPr>
        <w:ind w:hanging="170"/>
      </w:pPr>
      <w:rPr>
        <w:rFonts w:ascii="Minion Pro Med" w:eastAsia="Minion Pro Med" w:hAnsi="Minion Pro Med" w:hint="default"/>
        <w:w w:val="90"/>
        <w:sz w:val="20"/>
        <w:szCs w:val="20"/>
      </w:rPr>
    </w:lvl>
    <w:lvl w:ilvl="1" w:tplc="57363B9C">
      <w:start w:val="1"/>
      <w:numFmt w:val="decimal"/>
      <w:lvlText w:val="%2."/>
      <w:lvlJc w:val="left"/>
      <w:pPr>
        <w:ind w:hanging="170"/>
      </w:pPr>
      <w:rPr>
        <w:rFonts w:ascii="Minion Pro Med" w:eastAsia="Minion Pro Med" w:hAnsi="Minion Pro Med" w:hint="default"/>
        <w:w w:val="90"/>
        <w:sz w:val="20"/>
        <w:szCs w:val="20"/>
      </w:rPr>
    </w:lvl>
    <w:lvl w:ilvl="2" w:tplc="1D5A4A88">
      <w:start w:val="1"/>
      <w:numFmt w:val="bullet"/>
      <w:lvlText w:val="•"/>
      <w:lvlJc w:val="left"/>
      <w:rPr>
        <w:rFonts w:hint="default"/>
      </w:rPr>
    </w:lvl>
    <w:lvl w:ilvl="3" w:tplc="A2EE121E">
      <w:start w:val="1"/>
      <w:numFmt w:val="bullet"/>
      <w:lvlText w:val="•"/>
      <w:lvlJc w:val="left"/>
      <w:rPr>
        <w:rFonts w:hint="default"/>
      </w:rPr>
    </w:lvl>
    <w:lvl w:ilvl="4" w:tplc="8A123B1E">
      <w:start w:val="1"/>
      <w:numFmt w:val="bullet"/>
      <w:lvlText w:val="•"/>
      <w:lvlJc w:val="left"/>
      <w:rPr>
        <w:rFonts w:hint="default"/>
      </w:rPr>
    </w:lvl>
    <w:lvl w:ilvl="5" w:tplc="6202632C">
      <w:start w:val="1"/>
      <w:numFmt w:val="bullet"/>
      <w:lvlText w:val="•"/>
      <w:lvlJc w:val="left"/>
      <w:rPr>
        <w:rFonts w:hint="default"/>
      </w:rPr>
    </w:lvl>
    <w:lvl w:ilvl="6" w:tplc="0C7AF8B8">
      <w:start w:val="1"/>
      <w:numFmt w:val="bullet"/>
      <w:lvlText w:val="•"/>
      <w:lvlJc w:val="left"/>
      <w:rPr>
        <w:rFonts w:hint="default"/>
      </w:rPr>
    </w:lvl>
    <w:lvl w:ilvl="7" w:tplc="605E92C8">
      <w:start w:val="1"/>
      <w:numFmt w:val="bullet"/>
      <w:lvlText w:val="•"/>
      <w:lvlJc w:val="left"/>
      <w:rPr>
        <w:rFonts w:hint="default"/>
      </w:rPr>
    </w:lvl>
    <w:lvl w:ilvl="8" w:tplc="8182B5BC">
      <w:start w:val="1"/>
      <w:numFmt w:val="bullet"/>
      <w:lvlText w:val="•"/>
      <w:lvlJc w:val="left"/>
      <w:rPr>
        <w:rFonts w:hint="default"/>
      </w:rPr>
    </w:lvl>
  </w:abstractNum>
  <w:abstractNum w:abstractNumId="5">
    <w:nsid w:val="3FB66505"/>
    <w:multiLevelType w:val="hybridMultilevel"/>
    <w:tmpl w:val="6B60B068"/>
    <w:lvl w:ilvl="0" w:tplc="35AC5B0A">
      <w:start w:val="1"/>
      <w:numFmt w:val="decimal"/>
      <w:lvlText w:val="%1."/>
      <w:lvlJc w:val="left"/>
      <w:pPr>
        <w:ind w:hanging="362"/>
      </w:pPr>
      <w:rPr>
        <w:rFonts w:ascii="Minion Pro Med" w:eastAsia="Minion Pro Med" w:hAnsi="Minion Pro Med" w:hint="default"/>
        <w:w w:val="90"/>
        <w:sz w:val="20"/>
        <w:szCs w:val="20"/>
      </w:rPr>
    </w:lvl>
    <w:lvl w:ilvl="1" w:tplc="0A7EC6A0">
      <w:start w:val="1"/>
      <w:numFmt w:val="bullet"/>
      <w:lvlText w:val="•"/>
      <w:lvlJc w:val="left"/>
      <w:rPr>
        <w:rFonts w:hint="default"/>
      </w:rPr>
    </w:lvl>
    <w:lvl w:ilvl="2" w:tplc="77821E94">
      <w:start w:val="1"/>
      <w:numFmt w:val="bullet"/>
      <w:lvlText w:val="•"/>
      <w:lvlJc w:val="left"/>
      <w:rPr>
        <w:rFonts w:hint="default"/>
      </w:rPr>
    </w:lvl>
    <w:lvl w:ilvl="3" w:tplc="87D8FED2">
      <w:start w:val="1"/>
      <w:numFmt w:val="bullet"/>
      <w:lvlText w:val="•"/>
      <w:lvlJc w:val="left"/>
      <w:rPr>
        <w:rFonts w:hint="default"/>
      </w:rPr>
    </w:lvl>
    <w:lvl w:ilvl="4" w:tplc="8616999C">
      <w:start w:val="1"/>
      <w:numFmt w:val="bullet"/>
      <w:lvlText w:val="•"/>
      <w:lvlJc w:val="left"/>
      <w:rPr>
        <w:rFonts w:hint="default"/>
      </w:rPr>
    </w:lvl>
    <w:lvl w:ilvl="5" w:tplc="5DDA05DC">
      <w:start w:val="1"/>
      <w:numFmt w:val="bullet"/>
      <w:lvlText w:val="•"/>
      <w:lvlJc w:val="left"/>
      <w:rPr>
        <w:rFonts w:hint="default"/>
      </w:rPr>
    </w:lvl>
    <w:lvl w:ilvl="6" w:tplc="29120752">
      <w:start w:val="1"/>
      <w:numFmt w:val="bullet"/>
      <w:lvlText w:val="•"/>
      <w:lvlJc w:val="left"/>
      <w:rPr>
        <w:rFonts w:hint="default"/>
      </w:rPr>
    </w:lvl>
    <w:lvl w:ilvl="7" w:tplc="2850E2DA">
      <w:start w:val="1"/>
      <w:numFmt w:val="bullet"/>
      <w:lvlText w:val="•"/>
      <w:lvlJc w:val="left"/>
      <w:rPr>
        <w:rFonts w:hint="default"/>
      </w:rPr>
    </w:lvl>
    <w:lvl w:ilvl="8" w:tplc="6486CA14">
      <w:start w:val="1"/>
      <w:numFmt w:val="bullet"/>
      <w:lvlText w:val="•"/>
      <w:lvlJc w:val="left"/>
      <w:rPr>
        <w:rFonts w:hint="default"/>
      </w:rPr>
    </w:lvl>
  </w:abstractNum>
  <w:abstractNum w:abstractNumId="6">
    <w:nsid w:val="46BF3DC2"/>
    <w:multiLevelType w:val="hybridMultilevel"/>
    <w:tmpl w:val="D458C9B2"/>
    <w:lvl w:ilvl="0" w:tplc="38CC3BA0">
      <w:start w:val="5"/>
      <w:numFmt w:val="lowerLetter"/>
      <w:lvlText w:val="%1."/>
      <w:lvlJc w:val="left"/>
      <w:pPr>
        <w:ind w:hanging="159"/>
      </w:pPr>
      <w:rPr>
        <w:rFonts w:ascii="Minion Pro Med" w:eastAsia="Minion Pro Med" w:hAnsi="Minion Pro Med" w:hint="default"/>
        <w:spacing w:val="-2"/>
        <w:w w:val="90"/>
        <w:sz w:val="20"/>
        <w:szCs w:val="20"/>
      </w:rPr>
    </w:lvl>
    <w:lvl w:ilvl="1" w:tplc="B9E62F02">
      <w:start w:val="1"/>
      <w:numFmt w:val="decimal"/>
      <w:lvlText w:val="%2."/>
      <w:lvlJc w:val="left"/>
      <w:pPr>
        <w:ind w:hanging="170"/>
      </w:pPr>
      <w:rPr>
        <w:rFonts w:ascii="Minion Pro Med" w:eastAsia="Minion Pro Med" w:hAnsi="Minion Pro Med" w:hint="default"/>
        <w:w w:val="90"/>
        <w:sz w:val="20"/>
        <w:szCs w:val="20"/>
      </w:rPr>
    </w:lvl>
    <w:lvl w:ilvl="2" w:tplc="BA0E25E6">
      <w:start w:val="1"/>
      <w:numFmt w:val="bullet"/>
      <w:lvlText w:val="•"/>
      <w:lvlJc w:val="left"/>
      <w:rPr>
        <w:rFonts w:hint="default"/>
      </w:rPr>
    </w:lvl>
    <w:lvl w:ilvl="3" w:tplc="4528750A">
      <w:start w:val="1"/>
      <w:numFmt w:val="bullet"/>
      <w:lvlText w:val="•"/>
      <w:lvlJc w:val="left"/>
      <w:rPr>
        <w:rFonts w:hint="default"/>
      </w:rPr>
    </w:lvl>
    <w:lvl w:ilvl="4" w:tplc="5A840D84">
      <w:start w:val="1"/>
      <w:numFmt w:val="bullet"/>
      <w:lvlText w:val="•"/>
      <w:lvlJc w:val="left"/>
      <w:rPr>
        <w:rFonts w:hint="default"/>
      </w:rPr>
    </w:lvl>
    <w:lvl w:ilvl="5" w:tplc="F67A577A">
      <w:start w:val="1"/>
      <w:numFmt w:val="bullet"/>
      <w:lvlText w:val="•"/>
      <w:lvlJc w:val="left"/>
      <w:rPr>
        <w:rFonts w:hint="default"/>
      </w:rPr>
    </w:lvl>
    <w:lvl w:ilvl="6" w:tplc="803052DE">
      <w:start w:val="1"/>
      <w:numFmt w:val="bullet"/>
      <w:lvlText w:val="•"/>
      <w:lvlJc w:val="left"/>
      <w:rPr>
        <w:rFonts w:hint="default"/>
      </w:rPr>
    </w:lvl>
    <w:lvl w:ilvl="7" w:tplc="A1443E8E">
      <w:start w:val="1"/>
      <w:numFmt w:val="bullet"/>
      <w:lvlText w:val="•"/>
      <w:lvlJc w:val="left"/>
      <w:rPr>
        <w:rFonts w:hint="default"/>
      </w:rPr>
    </w:lvl>
    <w:lvl w:ilvl="8" w:tplc="43BAC3CA">
      <w:start w:val="1"/>
      <w:numFmt w:val="bullet"/>
      <w:lvlText w:val="•"/>
      <w:lvlJc w:val="left"/>
      <w:rPr>
        <w:rFonts w:hint="default"/>
      </w:rPr>
    </w:lvl>
  </w:abstractNum>
  <w:abstractNum w:abstractNumId="7">
    <w:nsid w:val="48565802"/>
    <w:multiLevelType w:val="hybridMultilevel"/>
    <w:tmpl w:val="F542ADC8"/>
    <w:lvl w:ilvl="0" w:tplc="3D24F7BE">
      <w:start w:val="1"/>
      <w:numFmt w:val="decimal"/>
      <w:lvlText w:val="%1."/>
      <w:lvlJc w:val="left"/>
      <w:pPr>
        <w:ind w:hanging="362"/>
      </w:pPr>
      <w:rPr>
        <w:rFonts w:ascii="Minion Pro Med" w:eastAsia="Minion Pro Med" w:hAnsi="Minion Pro Med" w:hint="default"/>
        <w:w w:val="90"/>
        <w:sz w:val="20"/>
        <w:szCs w:val="20"/>
      </w:rPr>
    </w:lvl>
    <w:lvl w:ilvl="1" w:tplc="C83E794A">
      <w:start w:val="1"/>
      <w:numFmt w:val="bullet"/>
      <w:lvlText w:val="•"/>
      <w:lvlJc w:val="left"/>
      <w:rPr>
        <w:rFonts w:hint="default"/>
      </w:rPr>
    </w:lvl>
    <w:lvl w:ilvl="2" w:tplc="8D64A61A">
      <w:start w:val="1"/>
      <w:numFmt w:val="bullet"/>
      <w:lvlText w:val="•"/>
      <w:lvlJc w:val="left"/>
      <w:rPr>
        <w:rFonts w:hint="default"/>
      </w:rPr>
    </w:lvl>
    <w:lvl w:ilvl="3" w:tplc="D1F6768A">
      <w:start w:val="1"/>
      <w:numFmt w:val="bullet"/>
      <w:lvlText w:val="•"/>
      <w:lvlJc w:val="left"/>
      <w:rPr>
        <w:rFonts w:hint="default"/>
      </w:rPr>
    </w:lvl>
    <w:lvl w:ilvl="4" w:tplc="1ACA32CC">
      <w:start w:val="1"/>
      <w:numFmt w:val="bullet"/>
      <w:lvlText w:val="•"/>
      <w:lvlJc w:val="left"/>
      <w:rPr>
        <w:rFonts w:hint="default"/>
      </w:rPr>
    </w:lvl>
    <w:lvl w:ilvl="5" w:tplc="2D6A84D4">
      <w:start w:val="1"/>
      <w:numFmt w:val="bullet"/>
      <w:lvlText w:val="•"/>
      <w:lvlJc w:val="left"/>
      <w:rPr>
        <w:rFonts w:hint="default"/>
      </w:rPr>
    </w:lvl>
    <w:lvl w:ilvl="6" w:tplc="4C2C82B6">
      <w:start w:val="1"/>
      <w:numFmt w:val="bullet"/>
      <w:lvlText w:val="•"/>
      <w:lvlJc w:val="left"/>
      <w:rPr>
        <w:rFonts w:hint="default"/>
      </w:rPr>
    </w:lvl>
    <w:lvl w:ilvl="7" w:tplc="0AE2F904">
      <w:start w:val="1"/>
      <w:numFmt w:val="bullet"/>
      <w:lvlText w:val="•"/>
      <w:lvlJc w:val="left"/>
      <w:rPr>
        <w:rFonts w:hint="default"/>
      </w:rPr>
    </w:lvl>
    <w:lvl w:ilvl="8" w:tplc="C11AA00A">
      <w:start w:val="1"/>
      <w:numFmt w:val="bullet"/>
      <w:lvlText w:val="•"/>
      <w:lvlJc w:val="left"/>
      <w:rPr>
        <w:rFonts w:hint="default"/>
      </w:rPr>
    </w:lvl>
  </w:abstractNum>
  <w:abstractNum w:abstractNumId="8">
    <w:nsid w:val="4C826531"/>
    <w:multiLevelType w:val="hybridMultilevel"/>
    <w:tmpl w:val="9736681C"/>
    <w:lvl w:ilvl="0" w:tplc="554A4EE8">
      <w:start w:val="3"/>
      <w:numFmt w:val="lowerLetter"/>
      <w:lvlText w:val="%1."/>
      <w:lvlJc w:val="left"/>
      <w:pPr>
        <w:ind w:hanging="159"/>
      </w:pPr>
      <w:rPr>
        <w:rFonts w:ascii="Minion Pro Med" w:eastAsia="Minion Pro Med" w:hAnsi="Minion Pro Med" w:hint="default"/>
        <w:w w:val="90"/>
        <w:sz w:val="20"/>
        <w:szCs w:val="20"/>
      </w:rPr>
    </w:lvl>
    <w:lvl w:ilvl="1" w:tplc="7EE6DB00">
      <w:start w:val="1"/>
      <w:numFmt w:val="bullet"/>
      <w:lvlText w:val="•"/>
      <w:lvlJc w:val="left"/>
      <w:rPr>
        <w:rFonts w:hint="default"/>
      </w:rPr>
    </w:lvl>
    <w:lvl w:ilvl="2" w:tplc="0EE6DF66">
      <w:start w:val="1"/>
      <w:numFmt w:val="bullet"/>
      <w:lvlText w:val="•"/>
      <w:lvlJc w:val="left"/>
      <w:rPr>
        <w:rFonts w:hint="default"/>
      </w:rPr>
    </w:lvl>
    <w:lvl w:ilvl="3" w:tplc="E112EFEC">
      <w:start w:val="1"/>
      <w:numFmt w:val="bullet"/>
      <w:lvlText w:val="•"/>
      <w:lvlJc w:val="left"/>
      <w:rPr>
        <w:rFonts w:hint="default"/>
      </w:rPr>
    </w:lvl>
    <w:lvl w:ilvl="4" w:tplc="AFBC5234">
      <w:start w:val="1"/>
      <w:numFmt w:val="bullet"/>
      <w:lvlText w:val="•"/>
      <w:lvlJc w:val="left"/>
      <w:rPr>
        <w:rFonts w:hint="default"/>
      </w:rPr>
    </w:lvl>
    <w:lvl w:ilvl="5" w:tplc="058AC460">
      <w:start w:val="1"/>
      <w:numFmt w:val="bullet"/>
      <w:lvlText w:val="•"/>
      <w:lvlJc w:val="left"/>
      <w:rPr>
        <w:rFonts w:hint="default"/>
      </w:rPr>
    </w:lvl>
    <w:lvl w:ilvl="6" w:tplc="2FCE80FA">
      <w:start w:val="1"/>
      <w:numFmt w:val="bullet"/>
      <w:lvlText w:val="•"/>
      <w:lvlJc w:val="left"/>
      <w:rPr>
        <w:rFonts w:hint="default"/>
      </w:rPr>
    </w:lvl>
    <w:lvl w:ilvl="7" w:tplc="8B945152">
      <w:start w:val="1"/>
      <w:numFmt w:val="bullet"/>
      <w:lvlText w:val="•"/>
      <w:lvlJc w:val="left"/>
      <w:rPr>
        <w:rFonts w:hint="default"/>
      </w:rPr>
    </w:lvl>
    <w:lvl w:ilvl="8" w:tplc="4A64754C">
      <w:start w:val="1"/>
      <w:numFmt w:val="bullet"/>
      <w:lvlText w:val="•"/>
      <w:lvlJc w:val="left"/>
      <w:rPr>
        <w:rFonts w:hint="default"/>
      </w:rPr>
    </w:lvl>
  </w:abstractNum>
  <w:abstractNum w:abstractNumId="9">
    <w:nsid w:val="5773194A"/>
    <w:multiLevelType w:val="hybridMultilevel"/>
    <w:tmpl w:val="C3DE9FDE"/>
    <w:lvl w:ilvl="0" w:tplc="B2CE156E">
      <w:start w:val="1"/>
      <w:numFmt w:val="bullet"/>
      <w:lvlText w:val="*"/>
      <w:lvlJc w:val="left"/>
      <w:pPr>
        <w:ind w:hanging="359"/>
      </w:pPr>
      <w:rPr>
        <w:rFonts w:ascii="Minion Pro Med" w:eastAsia="Minion Pro Med" w:hAnsi="Minion Pro Med" w:hint="default"/>
        <w:w w:val="90"/>
        <w:sz w:val="20"/>
        <w:szCs w:val="20"/>
      </w:rPr>
    </w:lvl>
    <w:lvl w:ilvl="1" w:tplc="7F80E708">
      <w:start w:val="13"/>
      <w:numFmt w:val="decimal"/>
      <w:lvlText w:val="%2."/>
      <w:lvlJc w:val="left"/>
      <w:pPr>
        <w:ind w:hanging="257"/>
      </w:pPr>
      <w:rPr>
        <w:rFonts w:ascii="Minion Pro Med" w:eastAsia="Minion Pro Med" w:hAnsi="Minion Pro Med" w:hint="default"/>
        <w:w w:val="90"/>
        <w:sz w:val="20"/>
        <w:szCs w:val="20"/>
      </w:rPr>
    </w:lvl>
    <w:lvl w:ilvl="2" w:tplc="B442E106">
      <w:start w:val="1"/>
      <w:numFmt w:val="bullet"/>
      <w:lvlText w:val="•"/>
      <w:lvlJc w:val="left"/>
      <w:rPr>
        <w:rFonts w:hint="default"/>
      </w:rPr>
    </w:lvl>
    <w:lvl w:ilvl="3" w:tplc="2F96E566">
      <w:start w:val="1"/>
      <w:numFmt w:val="bullet"/>
      <w:lvlText w:val="•"/>
      <w:lvlJc w:val="left"/>
      <w:rPr>
        <w:rFonts w:hint="default"/>
      </w:rPr>
    </w:lvl>
    <w:lvl w:ilvl="4" w:tplc="F5C8AF78">
      <w:start w:val="1"/>
      <w:numFmt w:val="bullet"/>
      <w:lvlText w:val="•"/>
      <w:lvlJc w:val="left"/>
      <w:rPr>
        <w:rFonts w:hint="default"/>
      </w:rPr>
    </w:lvl>
    <w:lvl w:ilvl="5" w:tplc="280E2666">
      <w:start w:val="1"/>
      <w:numFmt w:val="bullet"/>
      <w:lvlText w:val="•"/>
      <w:lvlJc w:val="left"/>
      <w:rPr>
        <w:rFonts w:hint="default"/>
      </w:rPr>
    </w:lvl>
    <w:lvl w:ilvl="6" w:tplc="7CE869E4">
      <w:start w:val="1"/>
      <w:numFmt w:val="bullet"/>
      <w:lvlText w:val="•"/>
      <w:lvlJc w:val="left"/>
      <w:rPr>
        <w:rFonts w:hint="default"/>
      </w:rPr>
    </w:lvl>
    <w:lvl w:ilvl="7" w:tplc="C670627E">
      <w:start w:val="1"/>
      <w:numFmt w:val="bullet"/>
      <w:lvlText w:val="•"/>
      <w:lvlJc w:val="left"/>
      <w:rPr>
        <w:rFonts w:hint="default"/>
      </w:rPr>
    </w:lvl>
    <w:lvl w:ilvl="8" w:tplc="F894DFBC">
      <w:start w:val="1"/>
      <w:numFmt w:val="bullet"/>
      <w:lvlText w:val="•"/>
      <w:lvlJc w:val="left"/>
      <w:rPr>
        <w:rFonts w:hint="default"/>
      </w:rPr>
    </w:lvl>
  </w:abstractNum>
  <w:abstractNum w:abstractNumId="10">
    <w:nsid w:val="6C235B2D"/>
    <w:multiLevelType w:val="hybridMultilevel"/>
    <w:tmpl w:val="2B7A42D6"/>
    <w:lvl w:ilvl="0" w:tplc="9990D068">
      <w:start w:val="1"/>
      <w:numFmt w:val="decimal"/>
      <w:lvlText w:val="%1."/>
      <w:lvlJc w:val="left"/>
      <w:pPr>
        <w:ind w:hanging="170"/>
      </w:pPr>
      <w:rPr>
        <w:rFonts w:ascii="Minion Pro Med" w:eastAsia="Minion Pro Med" w:hAnsi="Minion Pro Med" w:hint="default"/>
        <w:w w:val="90"/>
        <w:sz w:val="20"/>
        <w:szCs w:val="20"/>
      </w:rPr>
    </w:lvl>
    <w:lvl w:ilvl="1" w:tplc="C31A6CF4">
      <w:start w:val="1"/>
      <w:numFmt w:val="bullet"/>
      <w:lvlText w:val="•"/>
      <w:lvlJc w:val="left"/>
      <w:rPr>
        <w:rFonts w:hint="default"/>
      </w:rPr>
    </w:lvl>
    <w:lvl w:ilvl="2" w:tplc="29CCF734">
      <w:start w:val="1"/>
      <w:numFmt w:val="bullet"/>
      <w:lvlText w:val="•"/>
      <w:lvlJc w:val="left"/>
      <w:rPr>
        <w:rFonts w:hint="default"/>
      </w:rPr>
    </w:lvl>
    <w:lvl w:ilvl="3" w:tplc="516896DC">
      <w:start w:val="1"/>
      <w:numFmt w:val="bullet"/>
      <w:lvlText w:val="•"/>
      <w:lvlJc w:val="left"/>
      <w:rPr>
        <w:rFonts w:hint="default"/>
      </w:rPr>
    </w:lvl>
    <w:lvl w:ilvl="4" w:tplc="EC5AEEC2">
      <w:start w:val="1"/>
      <w:numFmt w:val="bullet"/>
      <w:lvlText w:val="•"/>
      <w:lvlJc w:val="left"/>
      <w:rPr>
        <w:rFonts w:hint="default"/>
      </w:rPr>
    </w:lvl>
    <w:lvl w:ilvl="5" w:tplc="0C5A5E4A">
      <w:start w:val="1"/>
      <w:numFmt w:val="bullet"/>
      <w:lvlText w:val="•"/>
      <w:lvlJc w:val="left"/>
      <w:rPr>
        <w:rFonts w:hint="default"/>
      </w:rPr>
    </w:lvl>
    <w:lvl w:ilvl="6" w:tplc="D60E8A5E">
      <w:start w:val="1"/>
      <w:numFmt w:val="bullet"/>
      <w:lvlText w:val="•"/>
      <w:lvlJc w:val="left"/>
      <w:rPr>
        <w:rFonts w:hint="default"/>
      </w:rPr>
    </w:lvl>
    <w:lvl w:ilvl="7" w:tplc="D3E8240E">
      <w:start w:val="1"/>
      <w:numFmt w:val="bullet"/>
      <w:lvlText w:val="•"/>
      <w:lvlJc w:val="left"/>
      <w:rPr>
        <w:rFonts w:hint="default"/>
      </w:rPr>
    </w:lvl>
    <w:lvl w:ilvl="8" w:tplc="8B408CB4">
      <w:start w:val="1"/>
      <w:numFmt w:val="bullet"/>
      <w:lvlText w:val="•"/>
      <w:lvlJc w:val="left"/>
      <w:rPr>
        <w:rFonts w:hint="default"/>
      </w:rPr>
    </w:lvl>
  </w:abstractNum>
  <w:abstractNum w:abstractNumId="11">
    <w:nsid w:val="7DC55064"/>
    <w:multiLevelType w:val="hybridMultilevel"/>
    <w:tmpl w:val="A7F61696"/>
    <w:lvl w:ilvl="0" w:tplc="BF2A4CFC">
      <w:start w:val="10"/>
      <w:numFmt w:val="decimal"/>
      <w:lvlText w:val="%1."/>
      <w:lvlJc w:val="left"/>
      <w:pPr>
        <w:ind w:hanging="257"/>
      </w:pPr>
      <w:rPr>
        <w:rFonts w:ascii="Minion Pro Med" w:eastAsia="Minion Pro Med" w:hAnsi="Minion Pro Med" w:hint="default"/>
        <w:w w:val="90"/>
        <w:sz w:val="20"/>
        <w:szCs w:val="20"/>
      </w:rPr>
    </w:lvl>
    <w:lvl w:ilvl="1" w:tplc="EFA40AB2">
      <w:start w:val="1"/>
      <w:numFmt w:val="bullet"/>
      <w:lvlText w:val="•"/>
      <w:lvlJc w:val="left"/>
      <w:rPr>
        <w:rFonts w:hint="default"/>
      </w:rPr>
    </w:lvl>
    <w:lvl w:ilvl="2" w:tplc="C9A452DA">
      <w:start w:val="1"/>
      <w:numFmt w:val="bullet"/>
      <w:lvlText w:val="•"/>
      <w:lvlJc w:val="left"/>
      <w:rPr>
        <w:rFonts w:hint="default"/>
      </w:rPr>
    </w:lvl>
    <w:lvl w:ilvl="3" w:tplc="0C545BBA">
      <w:start w:val="1"/>
      <w:numFmt w:val="bullet"/>
      <w:lvlText w:val="•"/>
      <w:lvlJc w:val="left"/>
      <w:rPr>
        <w:rFonts w:hint="default"/>
      </w:rPr>
    </w:lvl>
    <w:lvl w:ilvl="4" w:tplc="8C540444">
      <w:start w:val="1"/>
      <w:numFmt w:val="bullet"/>
      <w:lvlText w:val="•"/>
      <w:lvlJc w:val="left"/>
      <w:rPr>
        <w:rFonts w:hint="default"/>
      </w:rPr>
    </w:lvl>
    <w:lvl w:ilvl="5" w:tplc="04A448DA">
      <w:start w:val="1"/>
      <w:numFmt w:val="bullet"/>
      <w:lvlText w:val="•"/>
      <w:lvlJc w:val="left"/>
      <w:rPr>
        <w:rFonts w:hint="default"/>
      </w:rPr>
    </w:lvl>
    <w:lvl w:ilvl="6" w:tplc="4ED82B00">
      <w:start w:val="1"/>
      <w:numFmt w:val="bullet"/>
      <w:lvlText w:val="•"/>
      <w:lvlJc w:val="left"/>
      <w:rPr>
        <w:rFonts w:hint="default"/>
      </w:rPr>
    </w:lvl>
    <w:lvl w:ilvl="7" w:tplc="125A5F70">
      <w:start w:val="1"/>
      <w:numFmt w:val="bullet"/>
      <w:lvlText w:val="•"/>
      <w:lvlJc w:val="left"/>
      <w:rPr>
        <w:rFonts w:hint="default"/>
      </w:rPr>
    </w:lvl>
    <w:lvl w:ilvl="8" w:tplc="DA68886E">
      <w:start w:val="1"/>
      <w:numFmt w:val="bullet"/>
      <w:lvlText w:val="•"/>
      <w:lvlJc w:val="left"/>
      <w:rPr>
        <w:rFonts w:hint="default"/>
      </w:rPr>
    </w:lvl>
  </w:abstractNum>
  <w:num w:numId="1">
    <w:abstractNumId w:val="1"/>
  </w:num>
  <w:num w:numId="2">
    <w:abstractNumId w:val="7"/>
  </w:num>
  <w:num w:numId="3">
    <w:abstractNumId w:val="3"/>
  </w:num>
  <w:num w:numId="4">
    <w:abstractNumId w:val="0"/>
  </w:num>
  <w:num w:numId="5">
    <w:abstractNumId w:val="9"/>
  </w:num>
  <w:num w:numId="6">
    <w:abstractNumId w:val="11"/>
  </w:num>
  <w:num w:numId="7">
    <w:abstractNumId w:val="5"/>
  </w:num>
  <w:num w:numId="8">
    <w:abstractNumId w:val="10"/>
  </w:num>
  <w:num w:numId="9">
    <w:abstractNumId w:val="8"/>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C6"/>
    <w:rsid w:val="005628A8"/>
    <w:rsid w:val="005826B7"/>
    <w:rsid w:val="005E1C4B"/>
    <w:rsid w:val="005F3A35"/>
    <w:rsid w:val="00615A02"/>
    <w:rsid w:val="007173EF"/>
    <w:rsid w:val="00762404"/>
    <w:rsid w:val="009C6D82"/>
    <w:rsid w:val="00A64EE5"/>
    <w:rsid w:val="00AA65C6"/>
    <w:rsid w:val="00AE0B36"/>
    <w:rsid w:val="00B418A9"/>
    <w:rsid w:val="00BC73F2"/>
    <w:rsid w:val="00C102EE"/>
    <w:rsid w:val="00D17D5D"/>
    <w:rsid w:val="00F52762"/>
    <w:rsid w:val="00FA588D"/>
    <w:rsid w:val="00FC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A35"/>
    <w:rPr>
      <w:rFonts w:ascii="Tahoma" w:hAnsi="Tahoma" w:cs="Tahoma"/>
      <w:sz w:val="16"/>
      <w:szCs w:val="16"/>
    </w:rPr>
  </w:style>
  <w:style w:type="paragraph" w:styleId="a5">
    <w:name w:val="Body Text"/>
    <w:basedOn w:val="a"/>
    <w:link w:val="a6"/>
    <w:uiPriority w:val="1"/>
    <w:qFormat/>
    <w:rsid w:val="00762404"/>
    <w:pPr>
      <w:widowControl w:val="0"/>
      <w:spacing w:after="0" w:line="240" w:lineRule="auto"/>
      <w:ind w:left="20"/>
    </w:pPr>
    <w:rPr>
      <w:rFonts w:ascii="Minion Pro Med" w:eastAsia="Minion Pro Med" w:hAnsi="Minion Pro Med"/>
      <w:sz w:val="20"/>
      <w:szCs w:val="20"/>
      <w:lang w:val="en-US"/>
    </w:rPr>
  </w:style>
  <w:style w:type="character" w:customStyle="1" w:styleId="a6">
    <w:name w:val="Основной текст Знак"/>
    <w:basedOn w:val="a0"/>
    <w:link w:val="a5"/>
    <w:uiPriority w:val="1"/>
    <w:rsid w:val="00762404"/>
    <w:rPr>
      <w:rFonts w:ascii="Minion Pro Med" w:eastAsia="Minion Pro Med" w:hAnsi="Minion Pro Med"/>
      <w:sz w:val="20"/>
      <w:szCs w:val="20"/>
      <w:lang w:val="en-US"/>
    </w:rPr>
  </w:style>
  <w:style w:type="paragraph" w:styleId="a7">
    <w:name w:val="header"/>
    <w:basedOn w:val="a"/>
    <w:link w:val="a8"/>
    <w:uiPriority w:val="99"/>
    <w:unhideWhenUsed/>
    <w:rsid w:val="005628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28A8"/>
  </w:style>
  <w:style w:type="paragraph" w:styleId="a9">
    <w:name w:val="footer"/>
    <w:basedOn w:val="a"/>
    <w:link w:val="aa"/>
    <w:uiPriority w:val="99"/>
    <w:unhideWhenUsed/>
    <w:rsid w:val="005628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28A8"/>
  </w:style>
  <w:style w:type="character" w:customStyle="1" w:styleId="hps">
    <w:name w:val="hps"/>
    <w:basedOn w:val="a0"/>
    <w:rsid w:val="009C6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A35"/>
    <w:rPr>
      <w:rFonts w:ascii="Tahoma" w:hAnsi="Tahoma" w:cs="Tahoma"/>
      <w:sz w:val="16"/>
      <w:szCs w:val="16"/>
    </w:rPr>
  </w:style>
  <w:style w:type="paragraph" w:styleId="a5">
    <w:name w:val="Body Text"/>
    <w:basedOn w:val="a"/>
    <w:link w:val="a6"/>
    <w:uiPriority w:val="1"/>
    <w:qFormat/>
    <w:rsid w:val="00762404"/>
    <w:pPr>
      <w:widowControl w:val="0"/>
      <w:spacing w:after="0" w:line="240" w:lineRule="auto"/>
      <w:ind w:left="20"/>
    </w:pPr>
    <w:rPr>
      <w:rFonts w:ascii="Minion Pro Med" w:eastAsia="Minion Pro Med" w:hAnsi="Minion Pro Med"/>
      <w:sz w:val="20"/>
      <w:szCs w:val="20"/>
      <w:lang w:val="en-US"/>
    </w:rPr>
  </w:style>
  <w:style w:type="character" w:customStyle="1" w:styleId="a6">
    <w:name w:val="Основной текст Знак"/>
    <w:basedOn w:val="a0"/>
    <w:link w:val="a5"/>
    <w:uiPriority w:val="1"/>
    <w:rsid w:val="00762404"/>
    <w:rPr>
      <w:rFonts w:ascii="Minion Pro Med" w:eastAsia="Minion Pro Med" w:hAnsi="Minion Pro Med"/>
      <w:sz w:val="20"/>
      <w:szCs w:val="20"/>
      <w:lang w:val="en-US"/>
    </w:rPr>
  </w:style>
  <w:style w:type="paragraph" w:styleId="a7">
    <w:name w:val="header"/>
    <w:basedOn w:val="a"/>
    <w:link w:val="a8"/>
    <w:uiPriority w:val="99"/>
    <w:unhideWhenUsed/>
    <w:rsid w:val="005628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28A8"/>
  </w:style>
  <w:style w:type="paragraph" w:styleId="a9">
    <w:name w:val="footer"/>
    <w:basedOn w:val="a"/>
    <w:link w:val="aa"/>
    <w:uiPriority w:val="99"/>
    <w:unhideWhenUsed/>
    <w:rsid w:val="005628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28A8"/>
  </w:style>
  <w:style w:type="character" w:customStyle="1" w:styleId="hps">
    <w:name w:val="hps"/>
    <w:basedOn w:val="a0"/>
    <w:rsid w:val="009C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9217</Words>
  <Characters>52542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dc:creator>
  <cp:lastModifiedBy>Ass</cp:lastModifiedBy>
  <cp:revision>3</cp:revision>
  <cp:lastPrinted>2015-10-23T13:38:00Z</cp:lastPrinted>
  <dcterms:created xsi:type="dcterms:W3CDTF">2015-08-28T14:16:00Z</dcterms:created>
  <dcterms:modified xsi:type="dcterms:W3CDTF">2015-10-23T13:41:00Z</dcterms:modified>
</cp:coreProperties>
</file>